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49706" w14:textId="34E79EFE" w:rsidR="00AA709D" w:rsidRPr="00C95042" w:rsidRDefault="00AA709D" w:rsidP="00ED59A0">
      <w:pPr>
        <w:spacing w:after="0" w:line="240" w:lineRule="auto"/>
        <w:jc w:val="center"/>
        <w:rPr>
          <w:rFonts w:ascii="Times New Roman" w:eastAsia="Times New Roman" w:hAnsi="Times New Roman" w:cs="Times New Roman"/>
        </w:rPr>
      </w:pPr>
      <w:r w:rsidRPr="00C95042">
        <w:rPr>
          <w:rFonts w:ascii="Times New Roman" w:eastAsia="Times New Roman" w:hAnsi="Times New Roman" w:cs="Times New Roman"/>
        </w:rPr>
        <w:t>Santariškių g. 2, 0</w:t>
      </w:r>
      <w:r w:rsidR="006418BE">
        <w:rPr>
          <w:rFonts w:ascii="Times New Roman" w:eastAsia="Times New Roman" w:hAnsi="Times New Roman" w:cs="Times New Roman"/>
        </w:rPr>
        <w:t>840</w:t>
      </w:r>
      <w:r w:rsidR="0065367A">
        <w:rPr>
          <w:rFonts w:ascii="Times New Roman" w:eastAsia="Times New Roman" w:hAnsi="Times New Roman" w:cs="Times New Roman"/>
        </w:rPr>
        <w:t>6</w:t>
      </w:r>
      <w:bookmarkStart w:id="0" w:name="_GoBack"/>
      <w:bookmarkEnd w:id="0"/>
      <w:r w:rsidRPr="00C95042">
        <w:rPr>
          <w:rFonts w:ascii="Times New Roman" w:eastAsia="Times New Roman" w:hAnsi="Times New Roman" w:cs="Times New Roman"/>
        </w:rPr>
        <w:t xml:space="preserve"> Vilnius, įmonės kodas 124364561, PVM kodas LT243645610,</w:t>
      </w:r>
    </w:p>
    <w:p w14:paraId="0FC2951A" w14:textId="7FA35086" w:rsidR="00AA709D" w:rsidRPr="00C95042" w:rsidRDefault="00AA709D" w:rsidP="00ED59A0">
      <w:pPr>
        <w:spacing w:after="0" w:line="240" w:lineRule="auto"/>
        <w:jc w:val="center"/>
        <w:rPr>
          <w:rFonts w:ascii="Times New Roman" w:eastAsia="Times New Roman" w:hAnsi="Times New Roman" w:cs="Times New Roman"/>
        </w:rPr>
      </w:pPr>
      <w:r w:rsidRPr="00C95042">
        <w:rPr>
          <w:rFonts w:ascii="Times New Roman" w:eastAsia="Times New Roman" w:hAnsi="Times New Roman" w:cs="Times New Roman"/>
        </w:rPr>
        <w:t xml:space="preserve">Tel. (8 5) 250 </w:t>
      </w:r>
      <w:r w:rsidR="00980E88" w:rsidRPr="00C95042">
        <w:rPr>
          <w:rFonts w:ascii="Times New Roman" w:eastAsia="Times New Roman" w:hAnsi="Times New Roman" w:cs="Times New Roman"/>
        </w:rPr>
        <w:t>1385</w:t>
      </w:r>
      <w:r w:rsidRPr="00C95042">
        <w:rPr>
          <w:rFonts w:ascii="Times New Roman" w:eastAsia="Times New Roman" w:hAnsi="Times New Roman" w:cs="Times New Roman"/>
        </w:rPr>
        <w:t xml:space="preserve">, faksas (8 5) 236 5111, interneto tinklalapis </w:t>
      </w:r>
      <w:hyperlink r:id="rId7" w:history="1">
        <w:r w:rsidRPr="00C95042">
          <w:rPr>
            <w:rFonts w:ascii="Times New Roman" w:eastAsia="Times New Roman" w:hAnsi="Times New Roman" w:cs="Times New Roman"/>
            <w:color w:val="0000FF"/>
            <w:u w:val="single"/>
          </w:rPr>
          <w:t>www.santa.lt</w:t>
        </w:r>
      </w:hyperlink>
      <w:r w:rsidRPr="00C95042">
        <w:rPr>
          <w:rFonts w:ascii="Times New Roman" w:eastAsia="Times New Roman" w:hAnsi="Times New Roman" w:cs="Times New Roman"/>
        </w:rPr>
        <w:t xml:space="preserve">, </w:t>
      </w:r>
    </w:p>
    <w:p w14:paraId="0D900D1A" w14:textId="78698435" w:rsidR="00AF1E3C" w:rsidRPr="00C95042" w:rsidRDefault="00AF1E3C" w:rsidP="00AF1E3C">
      <w:pPr>
        <w:spacing w:after="0" w:line="240" w:lineRule="auto"/>
        <w:jc w:val="center"/>
        <w:rPr>
          <w:rFonts w:ascii="Times New Roman" w:eastAsia="Times New Roman" w:hAnsi="Times New Roman" w:cs="Times New Roman"/>
          <w:b/>
          <w:bCs/>
        </w:rPr>
      </w:pPr>
      <w:r w:rsidRPr="00C95042">
        <w:rPr>
          <w:rFonts w:ascii="Times New Roman" w:eastAsia="Times New Roman" w:hAnsi="Times New Roman" w:cs="Times New Roman"/>
        </w:rPr>
        <w:t xml:space="preserve">el. pašto adresas: </w:t>
      </w:r>
      <w:r w:rsidR="00CC21CD" w:rsidRPr="00C95042">
        <w:rPr>
          <w:rFonts w:ascii="Times New Roman" w:eastAsia="Times New Roman" w:hAnsi="Times New Roman" w:cs="Times New Roman"/>
        </w:rPr>
        <w:t>asta.voloseviciene</w:t>
      </w:r>
      <w:r w:rsidRPr="00C95042">
        <w:rPr>
          <w:rFonts w:ascii="Times New Roman" w:eastAsia="Times New Roman" w:hAnsi="Times New Roman" w:cs="Times New Roman"/>
        </w:rPr>
        <w:t>@</w:t>
      </w:r>
      <w:r w:rsidR="00CC21CD" w:rsidRPr="00C95042">
        <w:rPr>
          <w:rFonts w:ascii="Times New Roman" w:eastAsia="Times New Roman" w:hAnsi="Times New Roman" w:cs="Times New Roman"/>
        </w:rPr>
        <w:t>santa</w:t>
      </w:r>
      <w:r w:rsidRPr="00C95042">
        <w:rPr>
          <w:rFonts w:ascii="Times New Roman" w:eastAsia="Times New Roman" w:hAnsi="Times New Roman" w:cs="Times New Roman"/>
        </w:rPr>
        <w:t>.lt</w:t>
      </w:r>
      <w:r w:rsidR="00CC21CD" w:rsidRPr="00C95042">
        <w:rPr>
          <w:rFonts w:ascii="Times New Roman" w:eastAsia="Times New Roman" w:hAnsi="Times New Roman" w:cs="Times New Roman"/>
        </w:rPr>
        <w:t xml:space="preserve"> </w:t>
      </w:r>
    </w:p>
    <w:p w14:paraId="49704029" w14:textId="4662AFC1" w:rsidR="00ED59A0" w:rsidRPr="00D51976" w:rsidRDefault="00C95042" w:rsidP="00ED59A0">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p>
    <w:p w14:paraId="7D9CEEED" w14:textId="77777777" w:rsidR="00CC21CD" w:rsidRPr="008748B2" w:rsidRDefault="00CC21CD" w:rsidP="00CC21CD">
      <w:pPr>
        <w:pStyle w:val="prastasiniatinklio"/>
        <w:spacing w:before="0" w:beforeAutospacing="0" w:after="0" w:afterAutospacing="0"/>
        <w:jc w:val="center"/>
        <w:rPr>
          <w:b/>
          <w:bCs/>
          <w:sz w:val="22"/>
          <w:szCs w:val="22"/>
        </w:rPr>
      </w:pPr>
      <w:r w:rsidRPr="008748B2">
        <w:rPr>
          <w:b/>
          <w:bCs/>
          <w:sz w:val="22"/>
          <w:szCs w:val="22"/>
        </w:rPr>
        <w:t>SKELBIAMOS APKLAUSOS SĄLYGOS</w:t>
      </w:r>
    </w:p>
    <w:p w14:paraId="3F56BCFC" w14:textId="77777777" w:rsidR="00CC21CD" w:rsidRDefault="00CC21CD" w:rsidP="005707E5">
      <w:pPr>
        <w:pBdr>
          <w:top w:val="nil"/>
          <w:left w:val="nil"/>
          <w:bottom w:val="nil"/>
          <w:right w:val="nil"/>
          <w:between w:val="nil"/>
          <w:bar w:val="nil"/>
        </w:pBdr>
        <w:suppressAutoHyphens/>
        <w:spacing w:after="40" w:line="240" w:lineRule="auto"/>
        <w:jc w:val="center"/>
        <w:rPr>
          <w:rFonts w:ascii="Times New Roman" w:eastAsia="TimesNewRomanPS-BoldMT" w:hAnsi="Times New Roman" w:cs="Times New Roman"/>
          <w:b/>
          <w:bCs/>
          <w:color w:val="000000"/>
          <w:sz w:val="24"/>
          <w:szCs w:val="24"/>
          <w:bdr w:val="nil"/>
        </w:rPr>
      </w:pPr>
    </w:p>
    <w:p w14:paraId="4009A91A" w14:textId="4EC226AB" w:rsidR="005707E5" w:rsidRPr="005707E5" w:rsidRDefault="00CC21CD" w:rsidP="005707E5">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color w:val="000000"/>
          <w:sz w:val="24"/>
          <w:szCs w:val="24"/>
          <w:bdr w:val="nil"/>
        </w:rPr>
      </w:pPr>
      <w:bookmarkStart w:id="1" w:name="_Hlk197952440"/>
      <w:r w:rsidRPr="00CC21CD">
        <w:rPr>
          <w:rFonts w:ascii="Times New Roman" w:eastAsia="TimesNewRomanPS-BoldMT" w:hAnsi="Times New Roman" w:cs="Times New Roman"/>
          <w:b/>
          <w:bCs/>
          <w:color w:val="000000"/>
          <w:sz w:val="24"/>
          <w:szCs w:val="24"/>
          <w:bdr w:val="nil"/>
        </w:rPr>
        <w:t xml:space="preserve">Valgyklos šilumos mazgo ir ventiliacijos rekonstrukcijos darbai (Druskininkai, VDD korpusas) </w:t>
      </w:r>
      <w:r w:rsidR="005707E5" w:rsidRPr="005707E5">
        <w:rPr>
          <w:rFonts w:ascii="Times New Roman" w:eastAsia="TimesNewRomanPS-BoldMT" w:hAnsi="Times New Roman" w:cs="Times New Roman"/>
          <w:b/>
          <w:bCs/>
          <w:color w:val="000000"/>
          <w:sz w:val="24"/>
          <w:szCs w:val="24"/>
          <w:bdr w:val="nil"/>
        </w:rPr>
        <w:t>(10</w:t>
      </w:r>
      <w:r>
        <w:rPr>
          <w:rFonts w:ascii="Times New Roman" w:eastAsia="TimesNewRomanPS-BoldMT" w:hAnsi="Times New Roman" w:cs="Times New Roman"/>
          <w:b/>
          <w:bCs/>
          <w:color w:val="000000"/>
          <w:sz w:val="24"/>
          <w:szCs w:val="24"/>
          <w:bdr w:val="nil"/>
        </w:rPr>
        <w:t>193</w:t>
      </w:r>
      <w:r w:rsidR="005707E5" w:rsidRPr="005707E5">
        <w:rPr>
          <w:rFonts w:ascii="Times New Roman" w:eastAsia="TimesNewRomanPS-BoldMT" w:hAnsi="Times New Roman" w:cs="Times New Roman"/>
          <w:b/>
          <w:bCs/>
          <w:color w:val="000000"/>
          <w:sz w:val="24"/>
          <w:szCs w:val="24"/>
          <w:bdr w:val="nil"/>
        </w:rPr>
        <w:t>)</w:t>
      </w:r>
      <w:bookmarkEnd w:id="1"/>
    </w:p>
    <w:p w14:paraId="5DD10749" w14:textId="77777777" w:rsidR="005707E5" w:rsidRDefault="005707E5" w:rsidP="005707E5">
      <w:pPr>
        <w:pStyle w:val="prastasiniatinklio"/>
        <w:spacing w:before="0" w:beforeAutospacing="0" w:after="0" w:afterAutospacing="0"/>
        <w:rPr>
          <w:b/>
          <w:bCs/>
          <w:sz w:val="22"/>
          <w:szCs w:val="22"/>
        </w:rPr>
      </w:pPr>
    </w:p>
    <w:p w14:paraId="73116F6C" w14:textId="77777777" w:rsidR="00ED59A0" w:rsidRPr="008748B2" w:rsidRDefault="00ED59A0" w:rsidP="00ED59A0">
      <w:pPr>
        <w:pStyle w:val="prastasiniatinklio"/>
        <w:spacing w:before="0" w:beforeAutospacing="0" w:after="0" w:afterAutospacing="0"/>
        <w:jc w:val="center"/>
        <w:rPr>
          <w:b/>
          <w:bCs/>
          <w:sz w:val="22"/>
          <w:szCs w:val="22"/>
        </w:rPr>
      </w:pPr>
    </w:p>
    <w:p w14:paraId="3FA85A9B" w14:textId="59D98097" w:rsidR="007E5610" w:rsidRPr="0065367A" w:rsidRDefault="00961D16" w:rsidP="00CC21CD">
      <w:pPr>
        <w:pStyle w:val="prastasiniatinklio"/>
        <w:spacing w:before="0" w:beforeAutospacing="0" w:after="0" w:afterAutospacing="0"/>
        <w:jc w:val="center"/>
        <w:rPr>
          <w:b/>
          <w:bCs/>
          <w:sz w:val="22"/>
          <w:szCs w:val="22"/>
        </w:rPr>
      </w:pPr>
      <w:r w:rsidRPr="0065367A">
        <w:rPr>
          <w:b/>
          <w:bCs/>
          <w:sz w:val="22"/>
          <w:szCs w:val="22"/>
        </w:rPr>
        <w:t>1. BENDROSIOS NUOSTATOS</w:t>
      </w:r>
    </w:p>
    <w:p w14:paraId="38A8B9DC" w14:textId="77777777" w:rsidR="005A722E" w:rsidRPr="0065367A" w:rsidRDefault="00961D16" w:rsidP="00ED59A0">
      <w:pPr>
        <w:pStyle w:val="prastasiniatinklio"/>
        <w:spacing w:before="0" w:beforeAutospacing="0" w:after="0" w:afterAutospacing="0"/>
        <w:ind w:firstLine="480"/>
        <w:jc w:val="both"/>
        <w:rPr>
          <w:sz w:val="22"/>
          <w:szCs w:val="22"/>
        </w:rPr>
      </w:pPr>
      <w:r w:rsidRPr="0065367A">
        <w:rPr>
          <w:sz w:val="22"/>
          <w:szCs w:val="22"/>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41A4D" w:rsidRPr="0065367A">
        <w:rPr>
          <w:color w:val="000000" w:themeColor="text1"/>
          <w:sz w:val="22"/>
          <w:szCs w:val="22"/>
        </w:rPr>
        <w:t xml:space="preserve"> N</w:t>
      </w:r>
      <w:r w:rsidR="00141A4D" w:rsidRPr="0065367A">
        <w:rPr>
          <w:rStyle w:val="pildymui"/>
          <w:i/>
          <w:iCs/>
          <w:color w:val="000000" w:themeColor="text1"/>
          <w:sz w:val="22"/>
          <w:szCs w:val="22"/>
        </w:rPr>
        <w:t xml:space="preserve">r. </w:t>
      </w:r>
      <w:r w:rsidR="00141A4D" w:rsidRPr="0065367A">
        <w:rPr>
          <w:rStyle w:val="pildymui"/>
          <w:iCs/>
          <w:color w:val="000000" w:themeColor="text1"/>
          <w:sz w:val="22"/>
          <w:szCs w:val="22"/>
        </w:rPr>
        <w:t>3. „Pirkimo – pardavimo sutarties projektas“</w:t>
      </w:r>
      <w:r w:rsidR="00141A4D" w:rsidRPr="0065367A">
        <w:rPr>
          <w:rStyle w:val="pildymui"/>
          <w:i/>
          <w:iCs/>
          <w:color w:val="000000" w:themeColor="text1"/>
          <w:sz w:val="22"/>
          <w:szCs w:val="22"/>
        </w:rPr>
        <w:t xml:space="preserve"> </w:t>
      </w:r>
      <w:r w:rsidR="00141A4D" w:rsidRPr="0065367A">
        <w:rPr>
          <w:rStyle w:val="pildymui"/>
          <w:iCs/>
          <w:color w:val="000000" w:themeColor="text1"/>
          <w:sz w:val="22"/>
          <w:szCs w:val="22"/>
        </w:rPr>
        <w:t>(toliau –</w:t>
      </w:r>
      <w:r w:rsidR="00C85C98" w:rsidRPr="0065367A">
        <w:rPr>
          <w:rStyle w:val="pildymui"/>
          <w:iCs/>
          <w:color w:val="000000" w:themeColor="text1"/>
          <w:sz w:val="22"/>
          <w:szCs w:val="22"/>
        </w:rPr>
        <w:t>S</w:t>
      </w:r>
      <w:r w:rsidR="00141A4D" w:rsidRPr="0065367A">
        <w:rPr>
          <w:rStyle w:val="pildymui"/>
          <w:iCs/>
          <w:color w:val="000000" w:themeColor="text1"/>
          <w:sz w:val="22"/>
          <w:szCs w:val="22"/>
        </w:rPr>
        <w:t>utarties projektas)</w:t>
      </w:r>
      <w:r w:rsidR="00C85C98" w:rsidRPr="0065367A">
        <w:rPr>
          <w:rStyle w:val="pildymui"/>
          <w:iCs/>
          <w:color w:val="000000" w:themeColor="text1"/>
          <w:sz w:val="22"/>
          <w:szCs w:val="22"/>
        </w:rPr>
        <w:t xml:space="preserve"> </w:t>
      </w:r>
      <w:r w:rsidRPr="0065367A">
        <w:rPr>
          <w:sz w:val="22"/>
          <w:szCs w:val="22"/>
        </w:rPr>
        <w:t xml:space="preserve">bei pirkimo dokumentų paaiškinimai (patikslinimai). </w:t>
      </w:r>
      <w:r w:rsidR="005A722E" w:rsidRPr="0065367A">
        <w:rPr>
          <w:sz w:val="22"/>
          <w:szCs w:val="22"/>
        </w:rPr>
        <w:t xml:space="preserve">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2019 m. sausio 24 d. įsakymu Nr. 1S-13 „Dėl kainodaros taisyklių nustatymo metodikos patvirtinimo“ </w:t>
      </w:r>
      <w:r w:rsidR="005A722E" w:rsidRPr="0065367A">
        <w:rPr>
          <w:color w:val="000000"/>
          <w:sz w:val="22"/>
          <w:szCs w:val="22"/>
        </w:rPr>
        <w:t>pakeitimo.</w:t>
      </w:r>
    </w:p>
    <w:p w14:paraId="3BEF06B0" w14:textId="0D1A1CBB" w:rsidR="007E5610" w:rsidRPr="0065367A" w:rsidRDefault="00961D16" w:rsidP="00ED59A0">
      <w:pPr>
        <w:pStyle w:val="prastasiniatinklio"/>
        <w:spacing w:before="0" w:beforeAutospacing="0" w:after="0" w:afterAutospacing="0"/>
        <w:ind w:firstLine="480"/>
        <w:jc w:val="both"/>
        <w:rPr>
          <w:sz w:val="22"/>
          <w:szCs w:val="22"/>
        </w:rPr>
      </w:pPr>
      <w:r w:rsidRPr="0065367A">
        <w:rPr>
          <w:sz w:val="22"/>
          <w:szCs w:val="22"/>
        </w:rPr>
        <w:t xml:space="preserve">1.2. </w:t>
      </w:r>
      <w:r w:rsidR="00CC21CD" w:rsidRPr="0065367A">
        <w:rPr>
          <w:sz w:val="22"/>
          <w:szCs w:val="22"/>
        </w:rPr>
        <w:t xml:space="preserve">Pirkimo dokumentai skelbiami CVP IS. Perkančiosios organizacijos ir tiekėjo bendravimas ir keitimasis informacija vyksta naudojantis CVP IS priemonėmis. Elektroninėmis priemonėmis pasiūlymus gali teikti tik tie tiekėjai, kurie yra registruoti CVP IS, adresu https://viesiejipirkimai.lt/epps/home.do. (Informaciją, kaip tiekėjui registruotis CVP IS, galima rasti </w:t>
      </w:r>
      <w:hyperlink r:id="rId8" w:history="1">
        <w:r w:rsidR="00CC21CD" w:rsidRPr="0065367A">
          <w:rPr>
            <w:rStyle w:val="Hipersaitas"/>
            <w:sz w:val="22"/>
            <w:szCs w:val="22"/>
          </w:rPr>
          <w:t>https://viesiejipirkimai.lt/epps/home.do</w:t>
        </w:r>
      </w:hyperlink>
      <w:r w:rsidR="00CC21CD" w:rsidRPr="0065367A">
        <w:rPr>
          <w:sz w:val="22"/>
          <w:szCs w:val="22"/>
        </w:rPr>
        <w:t xml:space="preserve"> )</w:t>
      </w:r>
      <w:r w:rsidRPr="0065367A">
        <w:rPr>
          <w:sz w:val="22"/>
          <w:szCs w:val="22"/>
        </w:rPr>
        <w:t>.</w:t>
      </w:r>
    </w:p>
    <w:p w14:paraId="5BE058A4" w14:textId="77777777" w:rsidR="007E5610" w:rsidRPr="0065367A" w:rsidRDefault="00961D16" w:rsidP="00ED59A0">
      <w:pPr>
        <w:pStyle w:val="prastasiniatinklio"/>
        <w:spacing w:before="0" w:beforeAutospacing="0" w:after="0" w:afterAutospacing="0"/>
        <w:ind w:firstLine="480"/>
        <w:jc w:val="both"/>
        <w:rPr>
          <w:sz w:val="22"/>
          <w:szCs w:val="22"/>
        </w:rPr>
      </w:pPr>
      <w:r w:rsidRPr="0065367A">
        <w:rPr>
          <w:sz w:val="22"/>
          <w:szCs w:val="22"/>
        </w:rPr>
        <w:t>1.3. Pirkimas atliekamas laikantis lygiateisiškumo, nediskriminavimo, abipusio pripažinimo, proporcingumo ir skaidrumo principų bei konfidencialumo ir nešališkumo reikalavimų.</w:t>
      </w:r>
    </w:p>
    <w:p w14:paraId="48B56917" w14:textId="453C4F8C" w:rsidR="007E5610" w:rsidRPr="0065367A" w:rsidRDefault="00961D16" w:rsidP="00ED59A0">
      <w:pPr>
        <w:pStyle w:val="prastasiniatinklio"/>
        <w:spacing w:before="0" w:beforeAutospacing="0" w:after="0" w:afterAutospacing="0"/>
        <w:ind w:firstLine="480"/>
        <w:jc w:val="both"/>
        <w:rPr>
          <w:sz w:val="22"/>
          <w:szCs w:val="22"/>
        </w:rPr>
      </w:pPr>
      <w:r w:rsidRPr="0065367A">
        <w:rPr>
          <w:sz w:val="22"/>
          <w:szCs w:val="22"/>
        </w:rPr>
        <w:t xml:space="preserve">1.4. </w:t>
      </w:r>
      <w:r w:rsidR="00BB1530" w:rsidRPr="0065367A">
        <w:rPr>
          <w:sz w:val="22"/>
          <w:szCs w:val="22"/>
        </w:rPr>
        <w:t xml:space="preserve">Tiesioginį ryšį su tiekėjais įgaliotas palaikyti perkančiosios organizacijos atstovas: Asta Volosevičienė, tel. +370 697 71880, el. p. </w:t>
      </w:r>
      <w:proofErr w:type="spellStart"/>
      <w:r w:rsidR="00BB1530" w:rsidRPr="0065367A">
        <w:rPr>
          <w:sz w:val="22"/>
          <w:szCs w:val="22"/>
        </w:rPr>
        <w:t>asta.voloseviciene@santa.lt</w:t>
      </w:r>
      <w:proofErr w:type="spellEnd"/>
      <w:r w:rsidR="00BB1530" w:rsidRPr="0065367A">
        <w:rPr>
          <w:sz w:val="22"/>
          <w:szCs w:val="22"/>
        </w:rPr>
        <w:t xml:space="preserve"> Santariškių g. 4, LT-08406 Vilnius.</w:t>
      </w:r>
    </w:p>
    <w:p w14:paraId="728D6534" w14:textId="0A0A38E1" w:rsidR="007E5610" w:rsidRPr="0065367A" w:rsidRDefault="00961D16" w:rsidP="00ED59A0">
      <w:pPr>
        <w:pStyle w:val="prastasiniatinklio"/>
        <w:spacing w:before="0" w:beforeAutospacing="0" w:after="0" w:afterAutospacing="0"/>
        <w:ind w:firstLine="480"/>
        <w:jc w:val="both"/>
        <w:rPr>
          <w:sz w:val="22"/>
          <w:szCs w:val="22"/>
        </w:rPr>
      </w:pPr>
      <w:r w:rsidRPr="0065367A">
        <w:rPr>
          <w:sz w:val="22"/>
          <w:szCs w:val="22"/>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789EA53" w14:textId="7084CC35" w:rsidR="00CC21CD" w:rsidRPr="0065367A" w:rsidRDefault="00CC21CD" w:rsidP="00ED59A0">
      <w:pPr>
        <w:pStyle w:val="prastasiniatinklio"/>
        <w:spacing w:before="0" w:beforeAutospacing="0" w:after="0" w:afterAutospacing="0"/>
        <w:ind w:firstLine="480"/>
        <w:jc w:val="both"/>
        <w:rPr>
          <w:sz w:val="22"/>
          <w:szCs w:val="22"/>
        </w:rPr>
      </w:pPr>
      <w:r w:rsidRPr="0065367A">
        <w:rPr>
          <w:sz w:val="22"/>
          <w:szCs w:val="22"/>
        </w:rPr>
        <w:t xml:space="preserve">1.6. </w:t>
      </w:r>
      <w:r w:rsidR="009161F8" w:rsidRPr="0065367A">
        <w:rPr>
          <w:sz w:val="22"/>
          <w:szCs w:val="22"/>
        </w:rPr>
        <w:t>Vadovaujantis PĮ 82 str. 2 d., Pirkimo objektas negali būti įsigytas, naudojantis CPO paslaugomis, nes:  Pirkimo objekto nėra CPO kataloge</w:t>
      </w:r>
      <w:r w:rsidRPr="0065367A">
        <w:rPr>
          <w:sz w:val="22"/>
          <w:szCs w:val="22"/>
        </w:rPr>
        <w:t>.</w:t>
      </w:r>
    </w:p>
    <w:p w14:paraId="29D8E82A" w14:textId="77777777" w:rsidR="00CE211E" w:rsidRPr="0065367A" w:rsidRDefault="00CE211E" w:rsidP="00ED59A0">
      <w:pPr>
        <w:pStyle w:val="prastasiniatinklio"/>
        <w:spacing w:before="0" w:beforeAutospacing="0" w:after="0" w:afterAutospacing="0"/>
        <w:ind w:firstLine="480"/>
        <w:jc w:val="both"/>
        <w:rPr>
          <w:sz w:val="22"/>
          <w:szCs w:val="22"/>
        </w:rPr>
      </w:pPr>
    </w:p>
    <w:p w14:paraId="35707187" w14:textId="77777777" w:rsidR="007E5610" w:rsidRPr="0065367A" w:rsidRDefault="007E5610" w:rsidP="00ED59A0">
      <w:pPr>
        <w:spacing w:after="0" w:line="240" w:lineRule="auto"/>
        <w:rPr>
          <w:rFonts w:ascii="Times New Roman" w:eastAsia="Times New Roman" w:hAnsi="Times New Roman" w:cs="Times New Roman"/>
        </w:rPr>
      </w:pPr>
    </w:p>
    <w:p w14:paraId="35C028C7" w14:textId="77777777" w:rsidR="007E5610" w:rsidRPr="0065367A" w:rsidRDefault="00961D16" w:rsidP="00ED59A0">
      <w:pPr>
        <w:pStyle w:val="prastasiniatinklio"/>
        <w:spacing w:before="0" w:beforeAutospacing="0" w:after="0" w:afterAutospacing="0"/>
        <w:jc w:val="center"/>
        <w:rPr>
          <w:b/>
          <w:bCs/>
          <w:sz w:val="22"/>
          <w:szCs w:val="22"/>
        </w:rPr>
      </w:pPr>
      <w:r w:rsidRPr="0065367A">
        <w:rPr>
          <w:b/>
          <w:bCs/>
          <w:sz w:val="22"/>
          <w:szCs w:val="22"/>
        </w:rPr>
        <w:t>2. INFORMACIJA APIE PERKANČIĄJĄ ORGANIZACIJĄ IR PIRKIMO OBJEKTĄ</w:t>
      </w:r>
    </w:p>
    <w:p w14:paraId="33812A96" w14:textId="0DED1650" w:rsidR="000107F1" w:rsidRPr="0065367A" w:rsidRDefault="00141A4D" w:rsidP="006418BE">
      <w:pPr>
        <w:pStyle w:val="Body2"/>
        <w:spacing w:after="0"/>
        <w:ind w:right="142" w:firstLine="450"/>
        <w:rPr>
          <w:rFonts w:cs="Times New Roman"/>
          <w:color w:val="000000" w:themeColor="text1"/>
          <w:lang w:val="lt-LT"/>
        </w:rPr>
      </w:pPr>
      <w:r w:rsidRPr="0065367A">
        <w:rPr>
          <w:rFonts w:cs="Times New Roman"/>
          <w:lang w:val="lt-LT"/>
        </w:rPr>
        <w:t xml:space="preserve">2.1. Viešoji įstaiga Vilniaus universiteto ligoninė Santaros klinikos (toliau – perkančioji organizacija) atlieka pirkimą ir numato įsigyti </w:t>
      </w:r>
      <w:r w:rsidR="00CC21CD" w:rsidRPr="0065367A">
        <w:rPr>
          <w:rFonts w:cs="Times New Roman"/>
          <w:lang w:val="lt-LT" w:eastAsia="en-US"/>
        </w:rPr>
        <w:t>Valgyklos šilumos mazgo ir ventiliacijos rekonstrukcijos darb</w:t>
      </w:r>
      <w:r w:rsidR="00BB1530" w:rsidRPr="0065367A">
        <w:rPr>
          <w:rFonts w:cs="Times New Roman"/>
          <w:lang w:val="lt-LT" w:eastAsia="en-US"/>
        </w:rPr>
        <w:t>us</w:t>
      </w:r>
      <w:r w:rsidR="00CC21CD" w:rsidRPr="0065367A">
        <w:rPr>
          <w:rFonts w:cs="Times New Roman"/>
          <w:lang w:val="lt-LT" w:eastAsia="en-US"/>
        </w:rPr>
        <w:t xml:space="preserve"> (Druskininkai, VDD korpusas</w:t>
      </w:r>
      <w:r w:rsidR="00C30716" w:rsidRPr="0065367A">
        <w:rPr>
          <w:rFonts w:eastAsia="TimesNewRomanPS-BoldMT" w:cs="Times New Roman"/>
          <w:bCs/>
          <w:lang w:eastAsia="en-US"/>
        </w:rPr>
        <w:t xml:space="preserve"> </w:t>
      </w:r>
      <w:r w:rsidR="00AF1E3C" w:rsidRPr="0065367A">
        <w:rPr>
          <w:rFonts w:cs="Times New Roman"/>
          <w:lang w:val="lt-LT"/>
        </w:rPr>
        <w:t>(</w:t>
      </w:r>
      <w:r w:rsidR="00BA75E0" w:rsidRPr="0065367A">
        <w:rPr>
          <w:rFonts w:cs="Times New Roman"/>
          <w:lang w:val="lt-LT"/>
        </w:rPr>
        <w:t>toliau</w:t>
      </w:r>
      <w:r w:rsidR="00C30716" w:rsidRPr="0065367A">
        <w:rPr>
          <w:rFonts w:cs="Times New Roman"/>
          <w:lang w:val="lt-LT"/>
        </w:rPr>
        <w:t xml:space="preserve"> </w:t>
      </w:r>
      <w:r w:rsidR="00BA75E0" w:rsidRPr="0065367A">
        <w:rPr>
          <w:rFonts w:cs="Times New Roman"/>
          <w:lang w:val="lt-LT"/>
        </w:rPr>
        <w:t xml:space="preserve">- </w:t>
      </w:r>
      <w:r w:rsidR="00C30716" w:rsidRPr="0065367A">
        <w:rPr>
          <w:rFonts w:cs="Times New Roman"/>
          <w:lang w:val="lt-LT"/>
        </w:rPr>
        <w:t>darbai</w:t>
      </w:r>
      <w:r w:rsidR="00BA75E0" w:rsidRPr="0065367A">
        <w:rPr>
          <w:rFonts w:cs="Times New Roman"/>
          <w:lang w:val="lt-LT"/>
        </w:rPr>
        <w:t>).</w:t>
      </w:r>
    </w:p>
    <w:p w14:paraId="359F0F43" w14:textId="79E6774A" w:rsidR="00141A4D" w:rsidRPr="0065367A" w:rsidRDefault="00141A4D" w:rsidP="002F62B9">
      <w:pPr>
        <w:spacing w:after="0" w:line="240" w:lineRule="auto"/>
        <w:ind w:firstLine="450"/>
        <w:jc w:val="both"/>
        <w:rPr>
          <w:rFonts w:ascii="Times New Roman" w:hAnsi="Times New Roman" w:cs="Times New Roman"/>
        </w:rPr>
      </w:pPr>
      <w:r w:rsidRPr="0065367A">
        <w:rPr>
          <w:rFonts w:ascii="Times New Roman" w:hAnsi="Times New Roman" w:cs="Times New Roman"/>
        </w:rPr>
        <w:t>2.2. Pirkimo objektas</w:t>
      </w:r>
      <w:r w:rsidR="00260CE1" w:rsidRPr="0065367A">
        <w:rPr>
          <w:rFonts w:ascii="Times New Roman" w:hAnsi="Times New Roman" w:cs="Times New Roman"/>
        </w:rPr>
        <w:t xml:space="preserve"> į pirkimo objekto dalis neskaidomas.</w:t>
      </w:r>
      <w:r w:rsidRPr="0065367A">
        <w:rPr>
          <w:rFonts w:ascii="Times New Roman" w:hAnsi="Times New Roman" w:cs="Times New Roman"/>
        </w:rPr>
        <w:t xml:space="preserve"> </w:t>
      </w:r>
    </w:p>
    <w:p w14:paraId="1825DA26" w14:textId="211E254A" w:rsidR="0001093D" w:rsidRPr="0065367A" w:rsidRDefault="0001093D" w:rsidP="002F62B9">
      <w:pPr>
        <w:spacing w:after="0" w:line="240" w:lineRule="auto"/>
        <w:ind w:firstLine="450"/>
        <w:jc w:val="both"/>
        <w:rPr>
          <w:rFonts w:ascii="Times New Roman" w:hAnsi="Times New Roman" w:cs="Times New Roman"/>
          <w:b/>
        </w:rPr>
      </w:pPr>
      <w:r w:rsidRPr="0065367A">
        <w:rPr>
          <w:rFonts w:ascii="Times New Roman" w:hAnsi="Times New Roman" w:cs="Times New Roman"/>
        </w:rPr>
        <w:t xml:space="preserve">2.2.1. </w:t>
      </w:r>
      <w:r w:rsidR="00260CE1" w:rsidRPr="0065367A">
        <w:rPr>
          <w:rFonts w:ascii="Times New Roman" w:hAnsi="Times New Roman" w:cs="Times New Roman"/>
        </w:rPr>
        <w:t xml:space="preserve">Su konkurso laimėtoju </w:t>
      </w:r>
      <w:r w:rsidR="00260CE1" w:rsidRPr="0065367A">
        <w:rPr>
          <w:rFonts w:ascii="Times New Roman" w:hAnsi="Times New Roman" w:cs="Times New Roman"/>
          <w:b/>
        </w:rPr>
        <w:t>pirkimo sutartis bus sudaroma raštu.</w:t>
      </w:r>
    </w:p>
    <w:p w14:paraId="74FD0586" w14:textId="7EEC6AE8" w:rsidR="007E5610" w:rsidRPr="0065367A" w:rsidRDefault="00141A4D" w:rsidP="002F62B9">
      <w:pPr>
        <w:spacing w:after="0" w:line="240" w:lineRule="auto"/>
        <w:ind w:firstLine="450"/>
        <w:jc w:val="both"/>
        <w:rPr>
          <w:rFonts w:ascii="Times New Roman" w:hAnsi="Times New Roman" w:cs="Times New Roman"/>
        </w:rPr>
      </w:pPr>
      <w:r w:rsidRPr="0065367A">
        <w:rPr>
          <w:rFonts w:ascii="Times New Roman" w:hAnsi="Times New Roman" w:cs="Times New Roman"/>
        </w:rPr>
        <w:t>2.3. Pirkimo objektas apibūdintas ir reikalavimai jam nustatyti Techninėje specifikacijoje.</w:t>
      </w:r>
    </w:p>
    <w:p w14:paraId="4ECE3D0B" w14:textId="77777777" w:rsidR="00ED59A0" w:rsidRPr="0065367A" w:rsidRDefault="00ED59A0" w:rsidP="002F62B9">
      <w:pPr>
        <w:spacing w:after="0" w:line="240" w:lineRule="auto"/>
        <w:ind w:firstLine="450"/>
        <w:jc w:val="both"/>
        <w:rPr>
          <w:rFonts w:ascii="Times New Roman" w:eastAsia="Times New Roman" w:hAnsi="Times New Roman" w:cs="Times New Roman"/>
        </w:rPr>
      </w:pPr>
    </w:p>
    <w:p w14:paraId="29C9D7DF" w14:textId="77777777" w:rsidR="007E5610" w:rsidRPr="0065367A" w:rsidRDefault="00961D16" w:rsidP="00ED59A0">
      <w:pPr>
        <w:pStyle w:val="prastasiniatinklio"/>
        <w:spacing w:before="0" w:beforeAutospacing="0" w:after="0" w:afterAutospacing="0"/>
        <w:jc w:val="center"/>
        <w:rPr>
          <w:b/>
          <w:bCs/>
          <w:sz w:val="22"/>
          <w:szCs w:val="22"/>
        </w:rPr>
      </w:pPr>
      <w:r w:rsidRPr="0065367A">
        <w:rPr>
          <w:b/>
          <w:bCs/>
          <w:sz w:val="22"/>
          <w:szCs w:val="22"/>
        </w:rPr>
        <w:t>3. TIEKĖJO PAŠALINIMO PAGRINDAI, REIKALAVIMAI KVALIFIKACIJAI IR REIKALAUJAMI KOKYBĖS BEI APLINKOS APSAUGOS VADYBOS SISTEMŲ STANDARTAI</w:t>
      </w:r>
    </w:p>
    <w:p w14:paraId="34AC7C7B" w14:textId="77777777" w:rsidR="00E90EDD" w:rsidRPr="0065367A" w:rsidRDefault="00961D16" w:rsidP="00E90EDD">
      <w:pPr>
        <w:pStyle w:val="prastasiniatinklio"/>
        <w:spacing w:before="0" w:beforeAutospacing="0" w:after="0" w:afterAutospacing="0"/>
        <w:ind w:firstLine="480"/>
        <w:jc w:val="both"/>
        <w:rPr>
          <w:sz w:val="22"/>
          <w:szCs w:val="22"/>
        </w:rPr>
      </w:pPr>
      <w:r w:rsidRPr="0065367A">
        <w:rPr>
          <w:sz w:val="22"/>
          <w:szCs w:val="22"/>
        </w:rPr>
        <w:t>3.1.</w:t>
      </w:r>
      <w:r w:rsidR="00BB1530" w:rsidRPr="0065367A">
        <w:rPr>
          <w:sz w:val="22"/>
          <w:szCs w:val="22"/>
        </w:rPr>
        <w:t xml:space="preserve"> Perkančioji organizacija nenustato reikalavimus dėl tiekėjo pašalinimo pagrindų.</w:t>
      </w:r>
    </w:p>
    <w:p w14:paraId="34CBAE3B" w14:textId="7C8DB00D" w:rsidR="00E90EDD" w:rsidRPr="0065367A" w:rsidRDefault="00E90EDD" w:rsidP="00E90EDD">
      <w:pPr>
        <w:pStyle w:val="prastasiniatinklio"/>
        <w:spacing w:before="0" w:beforeAutospacing="0" w:after="0" w:afterAutospacing="0"/>
        <w:ind w:firstLine="480"/>
        <w:jc w:val="both"/>
        <w:rPr>
          <w:sz w:val="22"/>
          <w:szCs w:val="22"/>
        </w:rPr>
      </w:pPr>
      <w:r w:rsidRPr="0065367A">
        <w:rPr>
          <w:sz w:val="22"/>
          <w:szCs w:val="22"/>
        </w:rPr>
        <w:t xml:space="preserve">3.2. </w:t>
      </w:r>
      <w:r w:rsidRPr="0065367A">
        <w:rPr>
          <w:b/>
          <w:sz w:val="22"/>
          <w:szCs w:val="22"/>
        </w:rPr>
        <w:t>Perkančioji organizacija pašalina tiekėją iš pirkimo procedūros, jeigu sužino, kad Tiekėjas yra neatlikęs jam paskirtos baudžiamojo poveikio priemonės – uždraudimo juridiniam asmeniui dalyvauti viešosiose pirkimuose</w:t>
      </w:r>
      <w:r w:rsidRPr="0065367A">
        <w:rPr>
          <w:sz w:val="22"/>
          <w:szCs w:val="22"/>
        </w:rPr>
        <w:t>.</w:t>
      </w:r>
    </w:p>
    <w:p w14:paraId="2CA8A013" w14:textId="755EBC38" w:rsidR="00E90EDD" w:rsidRPr="0065367A" w:rsidRDefault="00E90EDD" w:rsidP="00E90EDD">
      <w:pPr>
        <w:pStyle w:val="prastasiniatinklio"/>
        <w:spacing w:before="0" w:beforeAutospacing="0" w:after="0" w:afterAutospacing="0"/>
        <w:ind w:firstLine="480"/>
        <w:jc w:val="both"/>
        <w:rPr>
          <w:b/>
          <w:sz w:val="22"/>
          <w:szCs w:val="22"/>
          <w:u w:val="single"/>
        </w:rPr>
      </w:pPr>
      <w:r w:rsidRPr="0065367A">
        <w:rPr>
          <w:sz w:val="22"/>
          <w:szCs w:val="22"/>
        </w:rPr>
        <w:t>3.3.</w:t>
      </w:r>
      <w:r w:rsidRPr="0065367A">
        <w:rPr>
          <w:sz w:val="22"/>
          <w:szCs w:val="22"/>
        </w:rPr>
        <w:tab/>
      </w:r>
      <w:r w:rsidRPr="0065367A">
        <w:rPr>
          <w:b/>
          <w:sz w:val="22"/>
          <w:szCs w:val="22"/>
        </w:rPr>
        <w:t>Atitiktį kvalifikacijai ir kokybės vadybos sistemos ir (arba) aplinkos apsaugos vadybos sistemos standartų reikalavimams įrodančius dokumentus</w:t>
      </w:r>
      <w:r w:rsidRPr="0065367A">
        <w:rPr>
          <w:sz w:val="22"/>
          <w:szCs w:val="22"/>
        </w:rPr>
        <w:t xml:space="preserve"> nurodytus SPS 3.4. punkte (Lentelė Nr. 1) „</w:t>
      </w:r>
      <w:r w:rsidRPr="0065367A">
        <w:rPr>
          <w:b/>
          <w:sz w:val="22"/>
          <w:szCs w:val="22"/>
          <w:u w:val="single"/>
        </w:rPr>
        <w:t>Pateikiami dokumentai“, Tiekėjai turi pateikti kartu su pasiūlymu.</w:t>
      </w:r>
    </w:p>
    <w:p w14:paraId="3F6B58F5" w14:textId="5AD0C301" w:rsidR="007E5610" w:rsidRPr="0065367A" w:rsidRDefault="00BB1530" w:rsidP="00ED59A0">
      <w:pPr>
        <w:pStyle w:val="prastasiniatinklio"/>
        <w:spacing w:before="0" w:beforeAutospacing="0" w:after="0" w:afterAutospacing="0"/>
        <w:ind w:firstLine="480"/>
        <w:jc w:val="both"/>
        <w:rPr>
          <w:sz w:val="22"/>
          <w:szCs w:val="22"/>
        </w:rPr>
      </w:pPr>
      <w:r w:rsidRPr="0065367A">
        <w:rPr>
          <w:sz w:val="22"/>
          <w:szCs w:val="22"/>
        </w:rPr>
        <w:t>3.</w:t>
      </w:r>
      <w:r w:rsidR="00E90EDD" w:rsidRPr="0065367A">
        <w:rPr>
          <w:sz w:val="22"/>
          <w:szCs w:val="22"/>
        </w:rPr>
        <w:t>4</w:t>
      </w:r>
      <w:r w:rsidRPr="0065367A">
        <w:rPr>
          <w:sz w:val="22"/>
          <w:szCs w:val="22"/>
        </w:rPr>
        <w:t>. Tiekėjas, dalyvaujantis pirkime, turi atitikti kvalifikacinius reikalavimus ir, jeigu taikytina, laikytis kokybės vadybos sistemos ir (arba) aplinkos apsaugos vadybos sistemos standartų:</w:t>
      </w:r>
    </w:p>
    <w:p w14:paraId="15D5F0C2" w14:textId="77777777" w:rsidR="00C5374E" w:rsidRPr="0065367A" w:rsidRDefault="00C5374E" w:rsidP="00ED59A0">
      <w:pPr>
        <w:pStyle w:val="prastasiniatinklio"/>
        <w:spacing w:before="0" w:beforeAutospacing="0" w:after="0" w:afterAutospacing="0"/>
        <w:ind w:firstLine="480"/>
        <w:jc w:val="both"/>
        <w:rPr>
          <w:sz w:val="22"/>
          <w:szCs w:val="22"/>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11"/>
        <w:gridCol w:w="5670"/>
      </w:tblGrid>
      <w:tr w:rsidR="00BB1530" w:rsidRPr="0065367A" w14:paraId="673ABD91" w14:textId="77777777" w:rsidTr="002E34C3">
        <w:trPr>
          <w:cantSplit/>
          <w:trHeight w:val="555"/>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E401E39" w14:textId="77777777" w:rsidR="00BB1530" w:rsidRPr="0065367A" w:rsidRDefault="00BB1530" w:rsidP="002E34C3">
            <w:pPr>
              <w:ind w:left="-468" w:firstLine="45"/>
              <w:jc w:val="right"/>
              <w:rPr>
                <w:rFonts w:ascii="Times New Roman" w:eastAsia="Times New Roman" w:hAnsi="Times New Roman" w:cs="Times New Roman"/>
              </w:rPr>
            </w:pPr>
            <w:r w:rsidRPr="0065367A">
              <w:rPr>
                <w:rFonts w:ascii="Times New Roman" w:eastAsia="Times New Roman" w:hAnsi="Times New Roman" w:cs="Times New Roman"/>
              </w:rPr>
              <w:lastRenderedPageBreak/>
              <w:t>Eil.</w:t>
            </w:r>
          </w:p>
          <w:p w14:paraId="4CD42023" w14:textId="77777777" w:rsidR="00BB1530" w:rsidRPr="0065367A" w:rsidRDefault="00BB1530" w:rsidP="002E34C3">
            <w:pPr>
              <w:ind w:left="-468" w:firstLine="45"/>
              <w:jc w:val="right"/>
              <w:rPr>
                <w:rFonts w:ascii="Times New Roman" w:eastAsia="Times New Roman" w:hAnsi="Times New Roman" w:cs="Times New Roman"/>
              </w:rPr>
            </w:pPr>
            <w:r w:rsidRPr="0065367A">
              <w:rPr>
                <w:rFonts w:ascii="Times New Roman" w:eastAsia="Times New Roman" w:hAnsi="Times New Roman" w:cs="Times New Roman"/>
              </w:rPr>
              <w:t>Nr.</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E1B7BC" w14:textId="77777777" w:rsidR="00BB1530" w:rsidRPr="0065367A" w:rsidRDefault="00BB1530" w:rsidP="002E34C3">
            <w:pPr>
              <w:ind w:left="-468" w:firstLine="45"/>
              <w:jc w:val="center"/>
              <w:rPr>
                <w:rFonts w:ascii="Times New Roman" w:eastAsia="Times New Roman" w:hAnsi="Times New Roman" w:cs="Times New Roman"/>
              </w:rPr>
            </w:pPr>
            <w:r w:rsidRPr="0065367A">
              <w:rPr>
                <w:rFonts w:ascii="Times New Roman" w:eastAsia="Times New Roman" w:hAnsi="Times New Roman" w:cs="Times New Roman"/>
              </w:rPr>
              <w:t>Kvalifikaciniai reikalavimai</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E5252AE" w14:textId="77777777" w:rsidR="00BB1530" w:rsidRPr="0065367A" w:rsidRDefault="00BB1530" w:rsidP="002E34C3">
            <w:pPr>
              <w:jc w:val="center"/>
              <w:rPr>
                <w:rFonts w:ascii="Times New Roman" w:eastAsia="Times New Roman" w:hAnsi="Times New Roman" w:cs="Times New Roman"/>
              </w:rPr>
            </w:pPr>
            <w:r w:rsidRPr="0065367A">
              <w:rPr>
                <w:rFonts w:ascii="Times New Roman" w:eastAsia="Times New Roman" w:hAnsi="Times New Roman" w:cs="Times New Roman"/>
              </w:rPr>
              <w:t>Kvalifikacinius reikalavimus įrodantys dokumentai</w:t>
            </w:r>
          </w:p>
        </w:tc>
      </w:tr>
      <w:tr w:rsidR="00BB1530" w:rsidRPr="0065367A" w14:paraId="4D6CFB2B" w14:textId="77777777" w:rsidTr="002E34C3">
        <w:trPr>
          <w:cantSplit/>
          <w:trHeight w:val="84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EDDF6EA" w14:textId="77777777" w:rsidR="00BB1530" w:rsidRPr="0065367A" w:rsidRDefault="00BB1530" w:rsidP="00BB1530">
            <w:pPr>
              <w:numPr>
                <w:ilvl w:val="0"/>
                <w:numId w:val="24"/>
              </w:numPr>
              <w:spacing w:after="0" w:line="240" w:lineRule="auto"/>
              <w:contextualSpacing/>
              <w:jc w:val="right"/>
              <w:rPr>
                <w:rFonts w:ascii="Times New Roman" w:eastAsia="Times New Roman" w:hAnsi="Times New Roman" w:cs="Times New Roman"/>
              </w:rPr>
            </w:pPr>
          </w:p>
        </w:tc>
        <w:tc>
          <w:tcPr>
            <w:tcW w:w="4111" w:type="dxa"/>
            <w:tcBorders>
              <w:top w:val="single" w:sz="4" w:space="0" w:color="auto"/>
              <w:left w:val="single" w:sz="4" w:space="0" w:color="auto"/>
              <w:bottom w:val="single" w:sz="4" w:space="0" w:color="auto"/>
              <w:right w:val="single" w:sz="4" w:space="0" w:color="auto"/>
            </w:tcBorders>
          </w:tcPr>
          <w:p w14:paraId="0025C728" w14:textId="77777777" w:rsidR="005E3E30" w:rsidRPr="0065367A" w:rsidRDefault="00BB1530" w:rsidP="005E3E30">
            <w:pPr>
              <w:suppressAutoHyphens/>
              <w:jc w:val="both"/>
              <w:rPr>
                <w:rFonts w:ascii="Times New Roman" w:eastAsia="Times New Roman" w:hAnsi="Times New Roman" w:cs="Times New Roman"/>
                <w:lang w:eastAsia="ar-SA"/>
              </w:rPr>
            </w:pPr>
            <w:r w:rsidRPr="0065367A">
              <w:rPr>
                <w:rFonts w:ascii="Times New Roman" w:eastAsia="Times New Roman" w:hAnsi="Times New Roman" w:cs="Times New Roman"/>
                <w:lang w:eastAsia="ar-SA"/>
              </w:rPr>
              <w:t xml:space="preserve">Tiekėjas pirkimo sutarties vykdymui turi paskirti ne mažiau kaip 1 (vieną) specialistą - </w:t>
            </w:r>
            <w:r w:rsidR="005E3E30" w:rsidRPr="0065367A">
              <w:rPr>
                <w:rFonts w:ascii="Times New Roman" w:eastAsia="Times New Roman" w:hAnsi="Times New Roman" w:cs="Times New Roman"/>
                <w:lang w:eastAsia="ar-SA"/>
              </w:rPr>
              <w:t>statinio specialiųjų statybos darbų vadovą, turintį teisę eiti ypatingojo statinio specialiųjų statybos darbų vadovo pareigas  ypatinguosiuose statiniuose, priskiriamuose pastatų tipui - negyvenamieji pastatai, pastatų paskirties grupei – visuomeniniai gydymo paskirties.</w:t>
            </w:r>
          </w:p>
          <w:p w14:paraId="34565CC7" w14:textId="4455F969" w:rsidR="00BB1530" w:rsidRPr="0065367A" w:rsidRDefault="005E3E30" w:rsidP="005E3E30">
            <w:pPr>
              <w:suppressAutoHyphens/>
              <w:jc w:val="both"/>
              <w:rPr>
                <w:rFonts w:ascii="Times New Roman" w:eastAsia="Times New Roman" w:hAnsi="Times New Roman" w:cs="Times New Roman"/>
                <w:i/>
                <w:lang w:eastAsia="ar-SA"/>
              </w:rPr>
            </w:pPr>
            <w:r w:rsidRPr="0065367A">
              <w:rPr>
                <w:rFonts w:ascii="Times New Roman" w:eastAsia="Times New Roman" w:hAnsi="Times New Roman" w:cs="Times New Roman"/>
                <w:lang w:eastAsia="ar-SA"/>
              </w:rPr>
              <w:t>Darbų sritis -  specialieji statybos darbai: mechanikos darbai - statinio šildymo, vėdinimo, oro kondicionavimo inžinerinių sistemų įrengimas</w:t>
            </w:r>
          </w:p>
        </w:tc>
        <w:tc>
          <w:tcPr>
            <w:tcW w:w="5670" w:type="dxa"/>
            <w:tcBorders>
              <w:top w:val="single" w:sz="4" w:space="0" w:color="auto"/>
              <w:left w:val="single" w:sz="4" w:space="0" w:color="auto"/>
              <w:bottom w:val="single" w:sz="4" w:space="0" w:color="auto"/>
              <w:right w:val="single" w:sz="4" w:space="0" w:color="auto"/>
            </w:tcBorders>
          </w:tcPr>
          <w:p w14:paraId="7BB29C49" w14:textId="20ADBA86" w:rsidR="00A95B71" w:rsidRPr="0065367A" w:rsidRDefault="004408F8" w:rsidP="00A95B71">
            <w:pPr>
              <w:pStyle w:val="Sraopastraipa"/>
              <w:numPr>
                <w:ilvl w:val="0"/>
                <w:numId w:val="26"/>
              </w:numPr>
              <w:tabs>
                <w:tab w:val="left" w:pos="319"/>
              </w:tabs>
              <w:suppressAutoHyphens/>
              <w:ind w:left="36" w:firstLine="0"/>
              <w:jc w:val="both"/>
              <w:rPr>
                <w:rFonts w:ascii="Times New Roman" w:hAnsi="Times New Roman"/>
                <w:sz w:val="22"/>
                <w:szCs w:val="22"/>
                <w:lang w:val="lt-LT" w:eastAsia="ar-SA"/>
              </w:rPr>
            </w:pPr>
            <w:r w:rsidRPr="0065367A">
              <w:rPr>
                <w:rFonts w:ascii="Times New Roman" w:hAnsi="Times New Roman"/>
                <w:sz w:val="22"/>
                <w:szCs w:val="22"/>
                <w:lang w:val="lt-LT" w:eastAsia="ar-SA"/>
              </w:rPr>
              <w:t>Tiekėjo patvirtintas specialistų (-o), kurie (-</w:t>
            </w:r>
            <w:proofErr w:type="spellStart"/>
            <w:r w:rsidRPr="0065367A">
              <w:rPr>
                <w:rFonts w:ascii="Times New Roman" w:hAnsi="Times New Roman"/>
                <w:sz w:val="22"/>
                <w:szCs w:val="22"/>
                <w:lang w:val="lt-LT" w:eastAsia="ar-SA"/>
              </w:rPr>
              <w:t>is</w:t>
            </w:r>
            <w:proofErr w:type="spellEnd"/>
            <w:r w:rsidRPr="0065367A">
              <w:rPr>
                <w:rFonts w:ascii="Times New Roman" w:hAnsi="Times New Roman"/>
                <w:sz w:val="22"/>
                <w:szCs w:val="22"/>
                <w:lang w:val="lt-LT" w:eastAsia="ar-SA"/>
              </w:rPr>
              <w:t>) bus atsakingi (-</w:t>
            </w:r>
            <w:proofErr w:type="spellStart"/>
            <w:r w:rsidRPr="0065367A">
              <w:rPr>
                <w:rFonts w:ascii="Times New Roman" w:hAnsi="Times New Roman"/>
                <w:sz w:val="22"/>
                <w:szCs w:val="22"/>
                <w:lang w:val="lt-LT" w:eastAsia="ar-SA"/>
              </w:rPr>
              <w:t>as</w:t>
            </w:r>
            <w:proofErr w:type="spellEnd"/>
            <w:r w:rsidRPr="0065367A">
              <w:rPr>
                <w:rFonts w:ascii="Times New Roman" w:hAnsi="Times New Roman"/>
                <w:sz w:val="22"/>
                <w:szCs w:val="22"/>
                <w:lang w:val="lt-LT" w:eastAsia="ar-SA"/>
              </w:rPr>
              <w:t xml:space="preserve">) už pirkimo sutarties vykdymą, sąrašas (Pirkimo dokumentų priedas Nr.4), kuriame nurodomi specialisto vardas, pavardė, darbovietė, įdarbinimo įmonėje data, jo pareigos, vykdant pirkimo sutartį, atestato </w:t>
            </w:r>
            <w:proofErr w:type="spellStart"/>
            <w:r w:rsidRPr="0065367A">
              <w:rPr>
                <w:rFonts w:ascii="Times New Roman" w:hAnsi="Times New Roman"/>
                <w:sz w:val="22"/>
                <w:szCs w:val="22"/>
                <w:lang w:val="lt-LT" w:eastAsia="ar-SA"/>
              </w:rPr>
              <w:t>Nr</w:t>
            </w:r>
            <w:proofErr w:type="spellEnd"/>
            <w:r w:rsidRPr="0065367A">
              <w:rPr>
                <w:rFonts w:ascii="Times New Roman" w:hAnsi="Times New Roman"/>
                <w:sz w:val="22"/>
                <w:szCs w:val="22"/>
                <w:lang w:val="lt-LT" w:eastAsia="ar-SA"/>
              </w:rPr>
              <w:t xml:space="preserve"> </w:t>
            </w:r>
            <w:r w:rsidR="00DF0529" w:rsidRPr="0065367A">
              <w:rPr>
                <w:rFonts w:ascii="Times New Roman" w:hAnsi="Times New Roman"/>
                <w:sz w:val="22"/>
                <w:szCs w:val="22"/>
                <w:lang w:val="lt-LT" w:eastAsia="ar-SA"/>
              </w:rPr>
              <w:t>.</w:t>
            </w:r>
            <w:r w:rsidR="00A351B5" w:rsidRPr="0065367A">
              <w:rPr>
                <w:rFonts w:ascii="Times New Roman" w:hAnsi="Times New Roman"/>
                <w:sz w:val="22"/>
                <w:szCs w:val="22"/>
                <w:lang w:val="lt-LT" w:eastAsia="ar-SA"/>
              </w:rPr>
              <w:t xml:space="preserve"> </w:t>
            </w:r>
          </w:p>
          <w:p w14:paraId="22C4DA99" w14:textId="4CCB47EE" w:rsidR="00A95B71" w:rsidRPr="0065367A" w:rsidRDefault="00A95B71" w:rsidP="00A95B71">
            <w:pPr>
              <w:pStyle w:val="Sraopastraipa"/>
              <w:numPr>
                <w:ilvl w:val="0"/>
                <w:numId w:val="26"/>
              </w:numPr>
              <w:tabs>
                <w:tab w:val="left" w:pos="319"/>
              </w:tabs>
              <w:suppressAutoHyphens/>
              <w:ind w:left="36" w:firstLine="0"/>
              <w:jc w:val="both"/>
              <w:rPr>
                <w:rFonts w:ascii="Times New Roman" w:hAnsi="Times New Roman"/>
                <w:sz w:val="22"/>
                <w:szCs w:val="22"/>
                <w:lang w:val="lt-LT" w:eastAsia="ar-SA"/>
              </w:rPr>
            </w:pPr>
            <w:r w:rsidRPr="0065367A">
              <w:rPr>
                <w:rFonts w:ascii="Times New Roman" w:hAnsi="Times New Roman"/>
                <w:sz w:val="22"/>
                <w:szCs w:val="22"/>
                <w:lang w:val="lt-LT" w:eastAsia="ar-SA"/>
              </w:rPr>
              <w:t>Lietuvos Respublikos aplinkos ministerijos, valstybės įmonės Statybos produkcijos sertifikavimo centro (SPSC) ar Statybos sektoriaus vystymo agentūros (SSVA) išduoti kvalifikacijos dokumentai</w:t>
            </w:r>
            <w:r w:rsidR="00C5374E" w:rsidRPr="0065367A">
              <w:rPr>
                <w:rFonts w:ascii="Times New Roman" w:hAnsi="Times New Roman"/>
                <w:sz w:val="22"/>
                <w:szCs w:val="22"/>
                <w:lang w:val="lt-LT" w:eastAsia="ar-SA"/>
              </w:rPr>
              <w:t>*</w:t>
            </w:r>
            <w:r w:rsidRPr="0065367A">
              <w:rPr>
                <w:rFonts w:ascii="Times New Roman" w:hAnsi="Times New Roman"/>
                <w:sz w:val="22"/>
                <w:szCs w:val="22"/>
                <w:lang w:val="lt-LT" w:eastAsia="ar-SA"/>
              </w:rPr>
              <w:t>, kurie pagal Lietuvos Respublikos įstatymus suteikia teisę Lietuvos Respublikoje</w:t>
            </w:r>
            <w:r w:rsidRPr="0065367A">
              <w:rPr>
                <w:rFonts w:ascii="Times New Roman" w:hAnsi="Times New Roman"/>
                <w:sz w:val="22"/>
                <w:szCs w:val="22"/>
                <w:lang w:eastAsia="ar-SA"/>
              </w:rPr>
              <w:t xml:space="preserve"> atlikti pirkimo dokumentuose (pirmame stulpelyje) nurodytus ypatingojo statinio statybos darbus arba lygiaverčio dokumento patvirtinta kopija</w:t>
            </w:r>
          </w:p>
          <w:p w14:paraId="06F7AC23" w14:textId="2D935958" w:rsidR="00C5374E" w:rsidRPr="0065367A" w:rsidRDefault="00C5374E" w:rsidP="00C5374E">
            <w:pPr>
              <w:tabs>
                <w:tab w:val="left" w:pos="319"/>
              </w:tabs>
              <w:suppressAutoHyphens/>
              <w:jc w:val="both"/>
              <w:rPr>
                <w:rFonts w:ascii="Times New Roman" w:hAnsi="Times New Roman" w:cs="Times New Roman"/>
                <w:lang w:eastAsia="ar-SA"/>
              </w:rPr>
            </w:pPr>
            <w:r w:rsidRPr="0065367A">
              <w:rPr>
                <w:rFonts w:ascii="Times New Roman" w:hAnsi="Times New Roman" w:cs="Times New Roman"/>
                <w:lang w:eastAsia="ar-SA"/>
              </w:rPr>
              <w:t>*</w:t>
            </w:r>
            <w:r w:rsidR="00A95B71" w:rsidRPr="0065367A">
              <w:rPr>
                <w:rFonts w:ascii="Times New Roman" w:hAnsi="Times New Roman" w:cs="Times New Roman"/>
                <w:lang w:eastAsia="ar-SA"/>
              </w:rPr>
              <w:t>Perkančioji organizacija naudodamasi viešosios įstaigos  Statybos sektoriaus vystymo agentūros (https://www.ssva.lt) (toliau – SSVA)  duomenų registrais, patikrins atitiktį nustatytam reikalavimui.</w:t>
            </w:r>
          </w:p>
          <w:p w14:paraId="35B256BE" w14:textId="31EDB2F8" w:rsidR="00C5374E" w:rsidRPr="0065367A" w:rsidRDefault="00C5374E" w:rsidP="00C5374E">
            <w:pPr>
              <w:tabs>
                <w:tab w:val="left" w:pos="319"/>
              </w:tabs>
              <w:suppressAutoHyphens/>
              <w:jc w:val="both"/>
              <w:rPr>
                <w:rFonts w:ascii="Times New Roman" w:hAnsi="Times New Roman" w:cs="Times New Roman"/>
                <w:lang w:eastAsia="ar-SA"/>
              </w:rPr>
            </w:pPr>
            <w:r w:rsidRPr="0065367A">
              <w:rPr>
                <w:rFonts w:ascii="Times New Roman" w:eastAsia="Calibri" w:hAnsi="Times New Roman" w:cs="Times New Roman"/>
              </w:rPr>
              <w:t xml:space="preserve"> </w:t>
            </w:r>
            <w:r w:rsidRPr="0065367A">
              <w:rPr>
                <w:rFonts w:ascii="Times New Roman" w:eastAsia="Calibri" w:hAnsi="Times New Roman" w:cs="Times New Roman"/>
                <w:u w:val="single"/>
              </w:rPr>
              <w:t>Jei pasitelkiamas  specialistas (</w:t>
            </w:r>
            <w:proofErr w:type="spellStart"/>
            <w:r w:rsidRPr="0065367A">
              <w:rPr>
                <w:rFonts w:ascii="Times New Roman" w:eastAsia="Calibri" w:hAnsi="Times New Roman" w:cs="Times New Roman"/>
                <w:u w:val="single"/>
              </w:rPr>
              <w:t>kvazisubtiekėjas</w:t>
            </w:r>
            <w:proofErr w:type="spellEnd"/>
            <w:r w:rsidRPr="0065367A">
              <w:rPr>
                <w:rFonts w:ascii="Times New Roman" w:eastAsia="Calibri" w:hAnsi="Times New Roman" w:cs="Times New Roman"/>
                <w:u w:val="single"/>
              </w:rPr>
              <w:t>) nėra tiekėjo ar ūkio subjekto, kurio pajėgumais tiekėjas remiasi, darbuotojas, turi būti pateikti dokumentai, įrodantys, kad laimėjimo atveju jis bus įdarbintas (ir specialisto sutikimas būti įdarbintu</w:t>
            </w:r>
            <w:r w:rsidRPr="0065367A">
              <w:rPr>
                <w:rFonts w:ascii="Times New Roman" w:eastAsia="Calibri" w:hAnsi="Times New Roman" w:cs="Times New Roman"/>
              </w:rPr>
              <w:t>).</w:t>
            </w:r>
          </w:p>
          <w:p w14:paraId="70321C1A" w14:textId="026AEB47" w:rsidR="00BB1530" w:rsidRPr="0065367A" w:rsidRDefault="00C5374E" w:rsidP="00C5374E">
            <w:pPr>
              <w:jc w:val="both"/>
              <w:rPr>
                <w:rFonts w:ascii="Times New Roman" w:eastAsia="Calibri" w:hAnsi="Times New Roman" w:cs="Times New Roman"/>
              </w:rPr>
            </w:pPr>
            <w:r w:rsidRPr="0065367A">
              <w:rPr>
                <w:rFonts w:ascii="Times New Roman" w:eastAsia="Calibri" w:hAnsi="Times New Roman" w:cs="Times New Roman"/>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65367A">
              <w:rPr>
                <w:rFonts w:ascii="Times New Roman" w:hAnsi="Times New Roman" w:cs="Times New Roman"/>
              </w:rPr>
              <w:t>SSVA</w:t>
            </w:r>
            <w:r w:rsidRPr="0065367A">
              <w:rPr>
                <w:rFonts w:ascii="Times New Roman" w:eastAsia="Calibri" w:hAnsi="Times New Roman" w:cs="Times New Roman"/>
              </w:rPr>
              <w:t xml:space="preserve"> dėl teisės pripažinimo pažymos gavimo, tuomet teisės pripažinimo pažyma privalo būti pateikta per 10 darbo dienų nuo rangos sutarties pasirašymo. To nepadarius, bus laikoma, kad tiekėjas atsisakė sudaryti sutartį. </w:t>
            </w:r>
          </w:p>
        </w:tc>
      </w:tr>
      <w:tr w:rsidR="00495531" w:rsidRPr="0065367A" w14:paraId="076B55AD" w14:textId="77777777" w:rsidTr="00856DAD">
        <w:trPr>
          <w:cantSplit/>
          <w:trHeight w:val="840"/>
        </w:trPr>
        <w:tc>
          <w:tcPr>
            <w:tcW w:w="10348" w:type="dxa"/>
            <w:gridSpan w:val="3"/>
            <w:tcBorders>
              <w:top w:val="single" w:sz="4" w:space="0" w:color="auto"/>
              <w:left w:val="single" w:sz="4" w:space="0" w:color="auto"/>
              <w:bottom w:val="single" w:sz="4" w:space="0" w:color="auto"/>
              <w:right w:val="single" w:sz="4" w:space="0" w:color="auto"/>
            </w:tcBorders>
            <w:shd w:val="clear" w:color="auto" w:fill="auto"/>
          </w:tcPr>
          <w:p w14:paraId="7C79A904" w14:textId="77777777" w:rsidR="00495531" w:rsidRPr="0065367A" w:rsidRDefault="00495531" w:rsidP="00495531">
            <w:pPr>
              <w:pStyle w:val="Sraopastraipa"/>
              <w:tabs>
                <w:tab w:val="left" w:pos="319"/>
              </w:tabs>
              <w:suppressAutoHyphens/>
              <w:ind w:left="36"/>
              <w:jc w:val="both"/>
              <w:rPr>
                <w:rFonts w:ascii="Times New Roman" w:hAnsi="Times New Roman"/>
                <w:sz w:val="22"/>
                <w:szCs w:val="22"/>
                <w:lang w:val="lt-LT" w:eastAsia="ar-SA"/>
              </w:rPr>
            </w:pPr>
            <w:r w:rsidRPr="0065367A">
              <w:rPr>
                <w:rFonts w:ascii="Times New Roman" w:hAnsi="Times New Roman"/>
                <w:sz w:val="22"/>
                <w:szCs w:val="22"/>
                <w:lang w:val="lt-LT" w:eastAsia="ar-SA"/>
              </w:rPr>
              <w:t>Jeigu pasiūlymą teikia ūkio subjektų grupė – reikalavimą turi atitikti ūkio subjektų grupės nario (-</w:t>
            </w:r>
            <w:proofErr w:type="spellStart"/>
            <w:r w:rsidRPr="0065367A">
              <w:rPr>
                <w:rFonts w:ascii="Times New Roman" w:hAnsi="Times New Roman"/>
                <w:sz w:val="22"/>
                <w:szCs w:val="22"/>
                <w:lang w:val="lt-LT" w:eastAsia="ar-SA"/>
              </w:rPr>
              <w:t>ių</w:t>
            </w:r>
            <w:proofErr w:type="spellEnd"/>
            <w:r w:rsidRPr="0065367A">
              <w:rPr>
                <w:rFonts w:ascii="Times New Roman" w:hAnsi="Times New Roman"/>
                <w:sz w:val="22"/>
                <w:szCs w:val="22"/>
                <w:lang w:val="lt-LT" w:eastAsia="ar-SA"/>
              </w:rPr>
              <w:t>) specialistai, atsižvelgiant į jų prisiimamus įsipareigojimus pirkimo sutarčiai vykdyti;</w:t>
            </w:r>
          </w:p>
          <w:p w14:paraId="62560386" w14:textId="77777777" w:rsidR="00495531" w:rsidRPr="0065367A" w:rsidRDefault="00495531" w:rsidP="00495531">
            <w:pPr>
              <w:pStyle w:val="Sraopastraipa"/>
              <w:tabs>
                <w:tab w:val="left" w:pos="319"/>
              </w:tabs>
              <w:suppressAutoHyphens/>
              <w:ind w:left="36"/>
              <w:jc w:val="both"/>
              <w:rPr>
                <w:rFonts w:ascii="Times New Roman" w:hAnsi="Times New Roman"/>
                <w:sz w:val="22"/>
                <w:szCs w:val="22"/>
                <w:lang w:val="lt-LT" w:eastAsia="ar-SA"/>
              </w:rPr>
            </w:pPr>
            <w:r w:rsidRPr="0065367A">
              <w:rPr>
                <w:rFonts w:ascii="Times New Roman" w:hAnsi="Times New Roman"/>
                <w:sz w:val="22"/>
                <w:szCs w:val="22"/>
                <w:lang w:val="lt-LT" w:eastAsia="ar-SA"/>
              </w:rPr>
              <w:t>Tiekėjas gali remtis kitų ūkio subjektų pajėgumais tik tuo atveju, jeigu tie subjektai (jų darbuotojai) patys vykdys tą pirkimo sutarties dalį, kuriai reikia jų turimų pajėgumų.</w:t>
            </w:r>
          </w:p>
          <w:p w14:paraId="1E3F8F5B" w14:textId="18D21C4D" w:rsidR="00495531" w:rsidRPr="0065367A" w:rsidRDefault="00495531" w:rsidP="00495531">
            <w:pPr>
              <w:pStyle w:val="Sraopastraipa"/>
              <w:tabs>
                <w:tab w:val="left" w:pos="319"/>
              </w:tabs>
              <w:suppressAutoHyphens/>
              <w:ind w:left="36"/>
              <w:jc w:val="both"/>
              <w:rPr>
                <w:rFonts w:ascii="Times New Roman" w:hAnsi="Times New Roman"/>
                <w:sz w:val="22"/>
                <w:szCs w:val="22"/>
                <w:lang w:val="lt-LT" w:eastAsia="ar-SA"/>
              </w:rPr>
            </w:pPr>
            <w:r w:rsidRPr="0065367A">
              <w:rPr>
                <w:rFonts w:ascii="Times New Roman" w:hAnsi="Times New Roman"/>
                <w:sz w:val="22"/>
                <w:szCs w:val="22"/>
                <w:lang w:val="lt-LT" w:eastAsia="ar-SA"/>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CE211E" w:rsidRPr="0065367A" w14:paraId="7BF3BBE0" w14:textId="77777777" w:rsidTr="004D3C9B">
        <w:trPr>
          <w:cantSplit/>
          <w:trHeight w:val="840"/>
        </w:trPr>
        <w:tc>
          <w:tcPr>
            <w:tcW w:w="4678" w:type="dxa"/>
            <w:gridSpan w:val="2"/>
            <w:tcBorders>
              <w:top w:val="single" w:sz="4" w:space="0" w:color="auto"/>
              <w:left w:val="single" w:sz="4" w:space="0" w:color="auto"/>
              <w:bottom w:val="single" w:sz="4" w:space="0" w:color="auto"/>
              <w:right w:val="single" w:sz="4" w:space="0" w:color="000000"/>
            </w:tcBorders>
            <w:shd w:val="clear" w:color="auto" w:fill="auto"/>
          </w:tcPr>
          <w:p w14:paraId="4100ADCA" w14:textId="02EA79B5" w:rsidR="00CE211E" w:rsidRPr="0065367A" w:rsidRDefault="00CE211E" w:rsidP="00CE211E">
            <w:pPr>
              <w:suppressAutoHyphens/>
              <w:rPr>
                <w:rFonts w:ascii="Times New Roman" w:eastAsia="Times New Roman" w:hAnsi="Times New Roman" w:cs="Times New Roman"/>
                <w:lang w:eastAsia="ar-SA"/>
              </w:rPr>
            </w:pPr>
            <w:r w:rsidRPr="0065367A">
              <w:rPr>
                <w:rFonts w:ascii="Times New Roman" w:hAnsi="Times New Roman" w:cs="Times New Roman"/>
                <w:b/>
              </w:rPr>
              <w:t>Reikalavimas dėl kokybės vadybos sistemos ir (arba) aplinkos apsaugos vadybos sistemos standartų laikymosi</w:t>
            </w:r>
          </w:p>
        </w:tc>
        <w:tc>
          <w:tcPr>
            <w:tcW w:w="5670" w:type="dxa"/>
            <w:tcBorders>
              <w:top w:val="single" w:sz="4" w:space="0" w:color="000000"/>
              <w:left w:val="single" w:sz="4" w:space="0" w:color="000000"/>
              <w:bottom w:val="single" w:sz="4" w:space="0" w:color="000000"/>
              <w:right w:val="single" w:sz="4" w:space="0" w:color="000000"/>
            </w:tcBorders>
            <w:vAlign w:val="center"/>
          </w:tcPr>
          <w:p w14:paraId="5217F3E0" w14:textId="784BB404" w:rsidR="00CE211E" w:rsidRPr="0065367A" w:rsidRDefault="00CE211E" w:rsidP="00CE211E">
            <w:pPr>
              <w:suppressAutoHyphens/>
              <w:jc w:val="both"/>
              <w:rPr>
                <w:rFonts w:ascii="Times New Roman" w:eastAsia="Times New Roman" w:hAnsi="Times New Roman" w:cs="Times New Roman"/>
                <w:lang w:eastAsia="ar-SA"/>
              </w:rPr>
            </w:pPr>
            <w:r w:rsidRPr="0065367A">
              <w:rPr>
                <w:rFonts w:ascii="Times New Roman" w:hAnsi="Times New Roman" w:cs="Times New Roman"/>
                <w:b/>
              </w:rPr>
              <w:t>Pateikiami dokumentai</w:t>
            </w:r>
          </w:p>
        </w:tc>
      </w:tr>
      <w:tr w:rsidR="00CE211E" w:rsidRPr="0065367A" w14:paraId="3EB92AE8" w14:textId="77777777" w:rsidTr="00FC0DC2">
        <w:trPr>
          <w:cantSplit/>
          <w:trHeight w:val="84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EAFDF18" w14:textId="26C1FB3B" w:rsidR="00CE211E" w:rsidRPr="0065367A" w:rsidRDefault="00CE211E" w:rsidP="00C5374E">
            <w:pPr>
              <w:pStyle w:val="Sraopastraipa"/>
              <w:numPr>
                <w:ilvl w:val="0"/>
                <w:numId w:val="28"/>
              </w:numPr>
              <w:jc w:val="right"/>
              <w:rPr>
                <w:rFonts w:ascii="Times New Roman" w:hAnsi="Times New Roman"/>
                <w:sz w:val="22"/>
                <w:szCs w:val="22"/>
              </w:rPr>
            </w:pPr>
          </w:p>
        </w:tc>
        <w:tc>
          <w:tcPr>
            <w:tcW w:w="4111" w:type="dxa"/>
            <w:tcBorders>
              <w:top w:val="single" w:sz="4" w:space="0" w:color="000000"/>
              <w:left w:val="single" w:sz="4" w:space="0" w:color="000000"/>
              <w:bottom w:val="single" w:sz="4" w:space="0" w:color="000000"/>
              <w:right w:val="single" w:sz="4" w:space="0" w:color="000000"/>
            </w:tcBorders>
          </w:tcPr>
          <w:p w14:paraId="0B45EBFF" w14:textId="77777777" w:rsidR="00CE211E" w:rsidRPr="0065367A" w:rsidRDefault="00CE211E" w:rsidP="00CE211E">
            <w:pPr>
              <w:jc w:val="both"/>
              <w:rPr>
                <w:rFonts w:ascii="Times New Roman" w:hAnsi="Times New Roman" w:cs="Times New Roman"/>
                <w:iCs/>
              </w:rPr>
            </w:pPr>
            <w:r w:rsidRPr="0065367A">
              <w:rPr>
                <w:rFonts w:ascii="Times New Roman" w:hAnsi="Times New Roman" w:cs="Times New Roman"/>
                <w:iCs/>
              </w:rPr>
              <w:t>Tiekėjas pirkimo sutarties vykdymo metu perkamiems Darbams turi taikyti ir laikytis aplinkos apsaugos vadybos sistemos reikalavimų pagal standartą LST EN ISO 14001 arba Europos Sąjungos aplinkosaugos vadybos ir audito sistemą (EMAS), ar kitų aplinkos apsaugos vadybos standartų, pagrįstų atitinkamais Europos arba tarptautiniais standartais (kuriuos yra patvirtinusios sertifikavimo įstaigos, atitinkančios Europos Sąjungos teisės aktus arba tarptautinius sertifikavimo standartus), ar kitais Tiekėjo pateiktais lygiaverčiais įrodymais.</w:t>
            </w:r>
          </w:p>
          <w:p w14:paraId="2C0E5D0F" w14:textId="77777777" w:rsidR="00CE211E" w:rsidRPr="0065367A" w:rsidRDefault="00CE211E" w:rsidP="00CE211E">
            <w:pPr>
              <w:suppressAutoHyphens/>
              <w:rPr>
                <w:rFonts w:ascii="Times New Roman" w:eastAsia="Times New Roman" w:hAnsi="Times New Roman" w:cs="Times New Roman"/>
                <w:lang w:eastAsia="ar-SA"/>
              </w:rPr>
            </w:pPr>
          </w:p>
        </w:tc>
        <w:tc>
          <w:tcPr>
            <w:tcW w:w="5670" w:type="dxa"/>
            <w:tcBorders>
              <w:top w:val="single" w:sz="4" w:space="0" w:color="000000"/>
              <w:left w:val="single" w:sz="4" w:space="0" w:color="000000"/>
              <w:bottom w:val="single" w:sz="4" w:space="0" w:color="000000"/>
              <w:right w:val="single" w:sz="4" w:space="0" w:color="000000"/>
            </w:tcBorders>
          </w:tcPr>
          <w:p w14:paraId="147B5541" w14:textId="77777777" w:rsidR="00CE211E" w:rsidRPr="0065367A" w:rsidRDefault="00CE211E" w:rsidP="00CE211E">
            <w:pPr>
              <w:jc w:val="both"/>
              <w:rPr>
                <w:rFonts w:ascii="Times New Roman" w:hAnsi="Times New Roman" w:cs="Times New Roman"/>
                <w:color w:val="000000"/>
              </w:rPr>
            </w:pPr>
            <w:r w:rsidRPr="0065367A">
              <w:rPr>
                <w:rFonts w:ascii="Times New Roman" w:hAnsi="Times New Roman" w:cs="Times New Roman"/>
              </w:rPr>
              <w:t>EMAS arba ISO 14001 sertifikatas, taip pat lygiaverčiai sertifikatai, išduoti kitose valstybėse narėse įsteigtų nepriklausomų įstaigų, arba lygiaverčiai įrodymai</w:t>
            </w:r>
            <w:r w:rsidRPr="0065367A">
              <w:rPr>
                <w:rFonts w:ascii="Times New Roman" w:hAnsi="Times New Roman" w:cs="Times New Roman"/>
                <w:b/>
                <w:bCs/>
                <w:color w:val="FF0000"/>
              </w:rPr>
              <w:t>*</w:t>
            </w:r>
            <w:r w:rsidRPr="0065367A">
              <w:rPr>
                <w:rFonts w:ascii="Times New Roman" w:hAnsi="Times New Roman" w:cs="Times New Roman"/>
              </w:rPr>
              <w:t xml:space="preserve"> (</w:t>
            </w:r>
            <w:r w:rsidRPr="0065367A">
              <w:rPr>
                <w:rFonts w:ascii="Times New Roman" w:hAnsi="Times New Roman" w:cs="Times New Roman"/>
                <w:color w:val="000000"/>
              </w:rPr>
              <w:t>kiti tiekėjo lygiaverčių aplinkos apsaugos vadybos užtikrinimo priemonių įrodymai, kurie patvirtina, kad jo siūlomos aplinkos apsaugos vadybos užtikrinimo priemonės atitinka reikalaujamus aplinkos apsaugos vadybos sistemos standartus).</w:t>
            </w:r>
          </w:p>
          <w:p w14:paraId="3E14CAE9" w14:textId="2CCCB8CC" w:rsidR="00CE211E" w:rsidRPr="0065367A" w:rsidRDefault="00CE211E" w:rsidP="0065367A">
            <w:pPr>
              <w:jc w:val="both"/>
              <w:rPr>
                <w:rFonts w:ascii="Times New Roman" w:hAnsi="Times New Roman" w:cs="Times New Roman"/>
                <w:i/>
                <w:iCs/>
              </w:rPr>
            </w:pPr>
            <w:r w:rsidRPr="0065367A">
              <w:rPr>
                <w:rFonts w:ascii="Times New Roman" w:hAnsi="Times New Roman" w:cs="Times New Roman"/>
                <w:b/>
                <w:bCs/>
                <w:i/>
                <w:iCs/>
                <w:color w:val="FF0000"/>
              </w:rPr>
              <w:t>*</w:t>
            </w:r>
            <w:r w:rsidRPr="0065367A">
              <w:rPr>
                <w:rFonts w:ascii="Times New Roman" w:hAnsi="Times New Roman" w:cs="Times New Roman"/>
                <w:i/>
                <w:iCs/>
              </w:rPr>
              <w:t>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punkto reikalavimus.</w:t>
            </w:r>
          </w:p>
        </w:tc>
      </w:tr>
    </w:tbl>
    <w:p w14:paraId="5B6D747C" w14:textId="48706A4B" w:rsidR="00C23753" w:rsidRPr="0065367A" w:rsidRDefault="009161F8"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 xml:space="preserve">Pirkimo sąlygų </w:t>
      </w:r>
      <w:r w:rsidR="00CE211E" w:rsidRPr="0065367A">
        <w:rPr>
          <w:sz w:val="22"/>
          <w:szCs w:val="22"/>
        </w:rPr>
        <w:t>3.</w:t>
      </w:r>
      <w:r w:rsidR="00E90EDD" w:rsidRPr="0065367A">
        <w:rPr>
          <w:sz w:val="22"/>
          <w:szCs w:val="22"/>
        </w:rPr>
        <w:t>4</w:t>
      </w:r>
      <w:r w:rsidR="00CE211E" w:rsidRPr="0065367A">
        <w:rPr>
          <w:sz w:val="22"/>
          <w:szCs w:val="22"/>
        </w:rPr>
        <w:t xml:space="preserve"> punkte nurodyta kvalifikacija ir atitiktis kokybės vadybos sistemos ir (arba) aplinkos apsaugos vadybos sistemos standartų reikalavimams privalo būti įgyta iki Pasiūlymų pateikimo termino pabaigos</w:t>
      </w:r>
      <w:r w:rsidR="006A6851" w:rsidRPr="0065367A">
        <w:rPr>
          <w:sz w:val="22"/>
          <w:szCs w:val="22"/>
        </w:rPr>
        <w:t>.</w:t>
      </w:r>
    </w:p>
    <w:p w14:paraId="3452F50E" w14:textId="77777777" w:rsidR="00C23753" w:rsidRPr="0065367A" w:rsidRDefault="00C23753"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2535B12" w14:textId="77777777" w:rsidR="00C23753" w:rsidRPr="0065367A" w:rsidRDefault="00C23753"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 xml:space="preserve">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5B053F4A" w14:textId="77777777" w:rsidR="00C23753" w:rsidRPr="0065367A" w:rsidRDefault="00C23753"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0784ADC6" w14:textId="77777777" w:rsidR="00C23753" w:rsidRPr="0065367A" w:rsidRDefault="00C23753"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6452C13C" w14:textId="77777777" w:rsidR="00C23753" w:rsidRPr="0065367A" w:rsidRDefault="00C23753"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57E5E4EC" w14:textId="77777777" w:rsidR="00C23753" w:rsidRPr="0065367A" w:rsidRDefault="00C23753"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Galimybę pasinaudoti kitų ūkio subjektų ištekliais, reikalingais atitinkamos pirkimo sutarties vykdymui, tikrina perkančioji organizacija. Tiekėjas turi pateikti dokumentus, įrodančius tokių išteklių prieinamumą. Įrodymui prašoma pateikti pirkimo sutarčių ar kitų dokumentų kopijas, kurios patvirtintų, kad tiekėjui kitų ūkio subjektų ištekliai bus prieinami ir galimi naudotis per visą sutartinių įsipareigojimų vykdymo laikotarpį.</w:t>
      </w:r>
    </w:p>
    <w:p w14:paraId="5A1ED2B6" w14:textId="77777777" w:rsidR="00C23753" w:rsidRPr="0065367A" w:rsidRDefault="00C23753" w:rsidP="00C23753">
      <w:pPr>
        <w:pStyle w:val="prastasiniatinklio"/>
        <w:numPr>
          <w:ilvl w:val="1"/>
          <w:numId w:val="25"/>
        </w:numPr>
        <w:spacing w:before="0" w:beforeAutospacing="0" w:after="0" w:afterAutospacing="0"/>
        <w:ind w:left="0" w:firstLine="567"/>
        <w:jc w:val="both"/>
        <w:rPr>
          <w:sz w:val="22"/>
          <w:szCs w:val="22"/>
        </w:rPr>
      </w:pPr>
      <w:r w:rsidRPr="0065367A">
        <w:rPr>
          <w:sz w:val="22"/>
          <w:szCs w:val="22"/>
        </w:rPr>
        <w:t>Perkančioji organizacija reikalauja, kad tiekėjas ir ūkio subjektai, kurių ekonominiais ir finansiniais pajėgumais pasiremia tiekėjas, siekdamas atitikti pirkimo dokumentuose nustatytus kvalifikacijos reikalavimus, būtų perkančiajai organizacijai solidariai atsakingi už pirkimo sutarties įvykdymą (jeigu kvalifikacijos reikalavimai keliami).</w:t>
      </w:r>
    </w:p>
    <w:p w14:paraId="19BC90B1" w14:textId="77777777" w:rsidR="00EF766B" w:rsidRPr="0065367A" w:rsidRDefault="00C23753" w:rsidP="00EF766B">
      <w:pPr>
        <w:pStyle w:val="prastasiniatinklio"/>
        <w:numPr>
          <w:ilvl w:val="1"/>
          <w:numId w:val="25"/>
        </w:numPr>
        <w:spacing w:before="0" w:beforeAutospacing="0" w:after="0" w:afterAutospacing="0"/>
        <w:ind w:left="0" w:firstLine="567"/>
        <w:jc w:val="both"/>
        <w:rPr>
          <w:sz w:val="22"/>
          <w:szCs w:val="22"/>
        </w:rPr>
      </w:pPr>
      <w:r w:rsidRPr="0065367A">
        <w:rPr>
          <w:sz w:val="22"/>
          <w:szCs w:val="22"/>
        </w:rPr>
        <w:t xml:space="preserve">Tais atvejais, kai tiekėjas naudojasi (naudosis) trečiųjų asmenų, kurie tiesiogiai aktyviai, savo veiksmais neprisidės prie pirkimo vykdytojo poreikio įsigyti pirkimo objektą tenkinimo (tiesiogiai neteiks dalies </w:t>
      </w:r>
      <w:r w:rsidRPr="0065367A">
        <w:rPr>
          <w:sz w:val="22"/>
          <w:szCs w:val="22"/>
        </w:rPr>
        <w:lastRenderedPageBreak/>
        <w:t>paslaugų, nevykdys dalies darbų, tiesiogiai neprisidės prie prekių tiekimo, neprisiims solidarios atsakomybės už sutarties vykdymą ar kitaip tiesiogiai nedalyvaus vykdant pirkimo sutartį), priemonėmis (pavyzdžiui, tik išnuomos įrangą ar pan.), tiekėjas, neprivalo teikti jų Europos bendrąjį viešųjų pirkimų dokumento (EBVPD) (jeigu taikoma) ir pašalinimo pagrindų nebuvimą įrodančių dokumentų (jeigu taikoma),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6A6851" w:rsidRPr="0065367A">
        <w:rPr>
          <w:sz w:val="22"/>
          <w:szCs w:val="22"/>
        </w:rPr>
        <w:t>.</w:t>
      </w:r>
      <w:bookmarkStart w:id="2" w:name="_Hlk154044199"/>
    </w:p>
    <w:p w14:paraId="257E235D" w14:textId="4ED342F5" w:rsidR="00EF766B" w:rsidRPr="0065367A" w:rsidRDefault="00EF766B" w:rsidP="00EF766B">
      <w:pPr>
        <w:pStyle w:val="prastasiniatinklio"/>
        <w:numPr>
          <w:ilvl w:val="1"/>
          <w:numId w:val="25"/>
        </w:numPr>
        <w:spacing w:before="0" w:beforeAutospacing="0" w:after="0" w:afterAutospacing="0"/>
        <w:ind w:left="0" w:firstLine="567"/>
        <w:jc w:val="both"/>
        <w:rPr>
          <w:sz w:val="22"/>
          <w:szCs w:val="22"/>
        </w:rPr>
      </w:pPr>
      <w:r w:rsidRPr="0065367A">
        <w:rPr>
          <w:rFonts w:eastAsia="Arial Unicode MS"/>
          <w:sz w:val="22"/>
          <w:szCs w:val="22"/>
        </w:rPr>
        <w:t>Kainodaros taisyklių nustatymo metodikos (2017-06-28 Viešųjų pirkimų tarnybos įsakymas Nr. 1S-95)  33.4 p. nurodyta, kad pirkimo vykdytojas turi suteikti galimybę tiekėjui apžiūrėti darbų atlikimo vietą, jog tiekėjas galėtų įvertinti išlaidas ir pateikti fiksuotos kainos pasiūlymą. PO rengti susitikimų su tiekėjais  neketina.</w:t>
      </w:r>
      <w:r w:rsidRPr="0065367A">
        <w:rPr>
          <w:rFonts w:eastAsia="Arial Unicode MS"/>
          <w:sz w:val="22"/>
          <w:szCs w:val="22"/>
          <w:bdr w:val="none" w:sz="0" w:space="0" w:color="auto" w:frame="1"/>
        </w:rPr>
        <w:t xml:space="preserve"> </w:t>
      </w:r>
      <w:r w:rsidRPr="0065367A">
        <w:rPr>
          <w:rFonts w:eastAsia="Times New Roman"/>
          <w:sz w:val="22"/>
          <w:szCs w:val="22"/>
          <w:bdr w:val="none" w:sz="0" w:space="0" w:color="auto" w:frame="1"/>
        </w:rPr>
        <w:t>Perkančioji organizacija tiekėjams sudarys galimybę apžiūrėti objektą, jiems to pageidaujant. Perkančioji organizacija klausimų objekto apžiūros metu uždavinėti neleis ir į juos neatsakinės, protokolo neskelbs CVP IS. Dėl objekto apžiūros kreiptis į inžinerinio ūkio sk. vedėją Albertą Kupiną</w:t>
      </w:r>
      <w:r w:rsidRPr="0065367A">
        <w:rPr>
          <w:rFonts w:eastAsia="Arial Unicode MS"/>
          <w:sz w:val="22"/>
          <w:szCs w:val="22"/>
          <w:bdr w:val="none" w:sz="0" w:space="0" w:color="auto" w:frame="1"/>
          <w:lang w:val="en-US"/>
        </w:rPr>
        <w:t>, tel. Nr. +370 69771631</w:t>
      </w:r>
      <w:r w:rsidRPr="0065367A">
        <w:rPr>
          <w:rFonts w:eastAsia="Arial Unicode MS"/>
          <w:sz w:val="22"/>
          <w:szCs w:val="22"/>
          <w:lang w:val="en-US"/>
        </w:rPr>
        <w:t xml:space="preserve">, </w:t>
      </w:r>
      <w:r w:rsidRPr="0065367A">
        <w:rPr>
          <w:rFonts w:eastAsia="Arial Unicode MS"/>
          <w:sz w:val="22"/>
          <w:szCs w:val="22"/>
        </w:rPr>
        <w:t>darbo dienomis nuo 8.00 iki 13.00 val.</w:t>
      </w:r>
      <w:r w:rsidRPr="0065367A">
        <w:rPr>
          <w:rFonts w:eastAsia="Arial Unicode MS"/>
          <w:sz w:val="22"/>
          <w:szCs w:val="22"/>
          <w:lang w:val="en-US"/>
        </w:rPr>
        <w:t xml:space="preserve"> </w:t>
      </w:r>
      <w:r w:rsidRPr="0065367A">
        <w:rPr>
          <w:rFonts w:eastAsia="Times New Roman"/>
          <w:sz w:val="22"/>
          <w:szCs w:val="22"/>
          <w:bdr w:val="none" w:sz="0" w:space="0" w:color="auto" w:frame="1"/>
        </w:rPr>
        <w:t>(</w:t>
      </w:r>
      <w:hyperlink r:id="rId9" w:history="1">
        <w:r w:rsidRPr="0065367A">
          <w:rPr>
            <w:rFonts w:eastAsia="Arial Unicode MS"/>
            <w:sz w:val="22"/>
            <w:szCs w:val="22"/>
            <w:u w:val="single"/>
          </w:rPr>
          <w:t>https://klausk.vpt.lt/hc/lt/articles/360003981099-Kaip-turi-b%C5%ABti-forminama-fiksuojama-objekto-ap%C5%BEi%C5%ABra-vykdant-vie%C5%A1%C4%85j%C4%AF-pirkim%C4%85-</w:t>
        </w:r>
      </w:hyperlink>
      <w:r w:rsidRPr="0065367A">
        <w:rPr>
          <w:rFonts w:eastAsia="Arial Unicode MS"/>
          <w:sz w:val="22"/>
          <w:szCs w:val="22"/>
        </w:rPr>
        <w:t>).</w:t>
      </w:r>
      <w:bookmarkEnd w:id="2"/>
    </w:p>
    <w:p w14:paraId="1DA30F23" w14:textId="77777777" w:rsidR="00EF766B" w:rsidRPr="0065367A" w:rsidRDefault="00EF766B" w:rsidP="00EF766B">
      <w:pPr>
        <w:pStyle w:val="prastasiniatinklio"/>
        <w:spacing w:before="0" w:beforeAutospacing="0" w:after="0" w:afterAutospacing="0"/>
        <w:jc w:val="both"/>
        <w:rPr>
          <w:sz w:val="22"/>
          <w:szCs w:val="22"/>
        </w:rPr>
      </w:pPr>
    </w:p>
    <w:p w14:paraId="4EBA0540" w14:textId="77777777" w:rsidR="00A11483" w:rsidRPr="0065367A" w:rsidRDefault="00A11483" w:rsidP="00ED59A0">
      <w:pPr>
        <w:pStyle w:val="prastasiniatinklio"/>
        <w:spacing w:before="0" w:beforeAutospacing="0" w:after="0" w:afterAutospacing="0"/>
        <w:ind w:firstLine="480"/>
        <w:jc w:val="both"/>
        <w:rPr>
          <w:sz w:val="22"/>
          <w:szCs w:val="22"/>
        </w:rPr>
      </w:pPr>
    </w:p>
    <w:p w14:paraId="342CEE90" w14:textId="77777777" w:rsidR="00AF1E3C" w:rsidRPr="0065367A" w:rsidRDefault="00AF1E3C" w:rsidP="00AF1E3C">
      <w:pPr>
        <w:pStyle w:val="prastasiniatinklio"/>
        <w:spacing w:before="0" w:beforeAutospacing="0" w:after="0" w:afterAutospacing="0"/>
        <w:jc w:val="center"/>
        <w:rPr>
          <w:b/>
          <w:bCs/>
          <w:sz w:val="22"/>
          <w:szCs w:val="22"/>
        </w:rPr>
      </w:pPr>
      <w:r w:rsidRPr="0065367A">
        <w:rPr>
          <w:b/>
          <w:bCs/>
          <w:sz w:val="22"/>
          <w:szCs w:val="22"/>
        </w:rPr>
        <w:t>4. PIRKIMO DOKUMENTŲ PAAIŠKINIMAI IR PATIKSLINIMAI</w:t>
      </w:r>
    </w:p>
    <w:p w14:paraId="4575B9E7"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5069B838"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02CD2C5E"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4.3. Perkančioji organizacija, paaiškindama ar patikslindama pirkimo dokumentus, užtikrina tiekėjų anonimiškumą, t. y. užtikrina, kad tiekėjai nesužinotų kitų tiekėjų, ketinančių dalyvauti pirkimo procedūrose, pavadinimų ir kitų rekvizitų.</w:t>
      </w:r>
    </w:p>
    <w:p w14:paraId="142BB478"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BB71A6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4.5. Perkančioji organizacija nerengs susitikimo su tiekėjais dėl pirkimo dokumentų.</w:t>
      </w:r>
    </w:p>
    <w:p w14:paraId="6A7D358A" w14:textId="77777777" w:rsidR="00AF1E3C" w:rsidRPr="0065367A" w:rsidRDefault="00AF1E3C" w:rsidP="00AF1E3C">
      <w:pPr>
        <w:spacing w:after="0" w:line="240" w:lineRule="auto"/>
        <w:rPr>
          <w:rFonts w:ascii="Times New Roman" w:eastAsia="Times New Roman" w:hAnsi="Times New Roman" w:cs="Times New Roman"/>
        </w:rPr>
      </w:pPr>
    </w:p>
    <w:p w14:paraId="607BD1A9" w14:textId="52BEE5B1" w:rsidR="00AF1E3C" w:rsidRPr="0065367A" w:rsidRDefault="00AF1E3C" w:rsidP="00AF1E3C">
      <w:pPr>
        <w:pStyle w:val="prastasiniatinklio"/>
        <w:spacing w:before="0" w:beforeAutospacing="0" w:after="0" w:afterAutospacing="0"/>
        <w:jc w:val="center"/>
        <w:rPr>
          <w:b/>
          <w:bCs/>
          <w:sz w:val="22"/>
          <w:szCs w:val="22"/>
        </w:rPr>
      </w:pPr>
      <w:r w:rsidRPr="0065367A">
        <w:rPr>
          <w:b/>
          <w:bCs/>
          <w:sz w:val="22"/>
          <w:szCs w:val="22"/>
        </w:rPr>
        <w:t>5. PASIŪLYMŲ RENGIMAS IR TEIKIMAS</w:t>
      </w:r>
    </w:p>
    <w:p w14:paraId="09273B21"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5.1. Tiekėjas gali pateikti tik vieną pasiūlymą, o jeigu pirkimo objektas suskaidytas į dalis, tiekėjas gali pateikti po vieną pasiūlymą vienai, kelioms ar visoms pirkimo objekto dalims, kaip nustatyta Sąlygų 2.2 punkte.</w:t>
      </w:r>
    </w:p>
    <w:p w14:paraId="411428B2" w14:textId="0618D949"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5.2. </w:t>
      </w:r>
      <w:r w:rsidR="009161F8" w:rsidRPr="0065367A">
        <w:rPr>
          <w:sz w:val="22"/>
          <w:szCs w:val="22"/>
        </w:rPr>
        <w:t>Su pasiūlymu turi būti pateikti dokumentai nurodyti sąlygų 5.8 punkte.</w:t>
      </w:r>
      <w:r w:rsidRPr="0065367A">
        <w:rPr>
          <w:sz w:val="22"/>
          <w:szCs w:val="22"/>
        </w:rPr>
        <w:t>.</w:t>
      </w:r>
    </w:p>
    <w:p w14:paraId="3D6A07FC"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65367A">
        <w:rPr>
          <w:sz w:val="22"/>
          <w:szCs w:val="22"/>
        </w:rPr>
        <w:t>pdf</w:t>
      </w:r>
      <w:proofErr w:type="spellEnd"/>
      <w:r w:rsidRPr="0065367A">
        <w:rPr>
          <w:sz w:val="22"/>
          <w:szCs w:val="22"/>
        </w:rPr>
        <w:t xml:space="preserve">, </w:t>
      </w:r>
      <w:proofErr w:type="spellStart"/>
      <w:r w:rsidRPr="0065367A">
        <w:rPr>
          <w:sz w:val="22"/>
          <w:szCs w:val="22"/>
        </w:rPr>
        <w:t>docx</w:t>
      </w:r>
      <w:proofErr w:type="spellEnd"/>
      <w:r w:rsidRPr="0065367A">
        <w:rPr>
          <w:sz w:val="22"/>
          <w:szCs w:val="22"/>
        </w:rPr>
        <w:t xml:space="preserve"> ). Perkančiajai organizacijai kilus abejonių dėl dokumentų tikrumo, ji turi teisę reikalauti pateikti dokumentų originalus.</w:t>
      </w:r>
    </w:p>
    <w:p w14:paraId="27C127C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5.4. Pasiūlymas turi būti parengtas lietuvių kalba ir/arba anglų kalba. Jei reikalaujami dokumentai negali būti pateikti lietuvių kalba, turi būti pateiktas patvirtintas vertimas (išverstame dokumente nurodant vertimą atlikusio asmens vardą, pavardę ir parašą).</w:t>
      </w:r>
    </w:p>
    <w:p w14:paraId="382030AC"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5.5. Pasiūlymas turi būti pateiktas užpildant Pasiūlymo formą ir pridedant visus pirkimo dokumentuose reikalaujamus dokumentus.</w:t>
      </w:r>
    </w:p>
    <w:p w14:paraId="45F80A7B"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B6DBE9"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5.7. Pasiūlyme tiekėjas turi aiškiai nurodyti, kuri pasiūlymo informacija yra </w:t>
      </w:r>
      <w:hyperlink r:id="rId10" w:tgtFrame="_blank" w:history="1">
        <w:r w:rsidRPr="0065367A">
          <w:rPr>
            <w:rStyle w:val="Hipersaitas"/>
            <w:sz w:val="22"/>
            <w:szCs w:val="22"/>
          </w:rPr>
          <w:t>konfidenciali</w:t>
        </w:r>
      </w:hyperlink>
      <w:r w:rsidRPr="0065367A">
        <w:rPr>
          <w:sz w:val="22"/>
          <w:szCs w:val="22"/>
        </w:rPr>
        <w:t xml:space="preserve">, vadovaujantis </w:t>
      </w:r>
      <w:hyperlink r:id="rId11" w:tgtFrame="_blank" w:history="1">
        <w:r w:rsidRPr="0065367A">
          <w:rPr>
            <w:rStyle w:val="Hipersaitas"/>
            <w:sz w:val="22"/>
            <w:szCs w:val="22"/>
          </w:rPr>
          <w:t>VPĮ 20 straipsniu</w:t>
        </w:r>
      </w:hyperlink>
      <w:r w:rsidRPr="0065367A">
        <w:rPr>
          <w:sz w:val="22"/>
          <w:szCs w:val="22"/>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D1F6193" w14:textId="77777777" w:rsidR="00AF1E3C" w:rsidRPr="0065367A" w:rsidRDefault="00AF1E3C" w:rsidP="00AF1E3C">
      <w:pPr>
        <w:pStyle w:val="prastasiniatinklio"/>
        <w:spacing w:before="0" w:beforeAutospacing="0" w:after="0" w:afterAutospacing="0"/>
        <w:ind w:firstLine="480"/>
        <w:jc w:val="both"/>
        <w:rPr>
          <w:b/>
          <w:sz w:val="22"/>
          <w:szCs w:val="22"/>
          <w:u w:val="single"/>
        </w:rPr>
      </w:pPr>
      <w:r w:rsidRPr="0065367A">
        <w:rPr>
          <w:b/>
          <w:sz w:val="22"/>
          <w:szCs w:val="22"/>
          <w:u w:val="single"/>
        </w:rPr>
        <w:lastRenderedPageBreak/>
        <w:t>5.8. Pasiūlymą sudaro tiekėjo pateiktų duomenų bei dokumentų visuma:</w:t>
      </w:r>
    </w:p>
    <w:p w14:paraId="57EEF568"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5.8.1. CVP IS pasiūlymo lango eilutėje „Prisegti dokumentai“ pateikti duomenys ir dokumentai:</w:t>
      </w:r>
    </w:p>
    <w:p w14:paraId="3DD654F0" w14:textId="77777777" w:rsidR="00C23753" w:rsidRPr="0065367A" w:rsidRDefault="00AF1E3C" w:rsidP="00C23753">
      <w:pPr>
        <w:pStyle w:val="prastasiniatinklio"/>
        <w:spacing w:before="0" w:beforeAutospacing="0" w:after="0" w:afterAutospacing="0"/>
        <w:ind w:firstLine="480"/>
        <w:jc w:val="both"/>
        <w:rPr>
          <w:sz w:val="22"/>
          <w:szCs w:val="22"/>
        </w:rPr>
      </w:pPr>
      <w:r w:rsidRPr="0065367A">
        <w:rPr>
          <w:sz w:val="22"/>
          <w:szCs w:val="22"/>
        </w:rPr>
        <w:t xml:space="preserve">5.8.1.1. </w:t>
      </w:r>
      <w:r w:rsidRPr="0065367A">
        <w:rPr>
          <w:b/>
          <w:sz w:val="22"/>
          <w:szCs w:val="22"/>
        </w:rPr>
        <w:t>užpildyta Pasiūlymo forma</w:t>
      </w:r>
      <w:r w:rsidRPr="0065367A">
        <w:rPr>
          <w:sz w:val="22"/>
          <w:szCs w:val="22"/>
        </w:rPr>
        <w:t>;</w:t>
      </w:r>
    </w:p>
    <w:p w14:paraId="138A7020" w14:textId="458EA1B5" w:rsidR="00C23753" w:rsidRPr="0065367A" w:rsidRDefault="009161F8" w:rsidP="00C23753">
      <w:pPr>
        <w:pStyle w:val="prastasiniatinklio"/>
        <w:spacing w:before="0" w:beforeAutospacing="0" w:after="0" w:afterAutospacing="0"/>
        <w:ind w:firstLine="480"/>
        <w:jc w:val="both"/>
        <w:rPr>
          <w:sz w:val="22"/>
          <w:szCs w:val="22"/>
        </w:rPr>
      </w:pPr>
      <w:r w:rsidRPr="0065367A">
        <w:rPr>
          <w:sz w:val="22"/>
          <w:szCs w:val="22"/>
        </w:rPr>
        <w:t xml:space="preserve">5.8.1.2. </w:t>
      </w:r>
      <w:r w:rsidR="00C23753" w:rsidRPr="0065367A">
        <w:rPr>
          <w:b/>
          <w:sz w:val="22"/>
          <w:szCs w:val="22"/>
        </w:rPr>
        <w:t>Rangos darbų sąmata (pagal TDP numatytus darbus ir dalis)</w:t>
      </w:r>
      <w:r w:rsidRPr="0065367A">
        <w:rPr>
          <w:b/>
          <w:sz w:val="22"/>
          <w:szCs w:val="22"/>
        </w:rPr>
        <w:t>;</w:t>
      </w:r>
    </w:p>
    <w:p w14:paraId="0BDE6FB4" w14:textId="0A9C0134" w:rsidR="009161F8" w:rsidRPr="0065367A" w:rsidRDefault="009161F8" w:rsidP="00C23753">
      <w:pPr>
        <w:pStyle w:val="prastasiniatinklio"/>
        <w:spacing w:before="0" w:beforeAutospacing="0" w:after="0" w:afterAutospacing="0"/>
        <w:ind w:firstLine="480"/>
        <w:jc w:val="both"/>
        <w:rPr>
          <w:sz w:val="22"/>
          <w:szCs w:val="22"/>
        </w:rPr>
      </w:pPr>
      <w:r w:rsidRPr="0065367A">
        <w:rPr>
          <w:sz w:val="22"/>
          <w:szCs w:val="22"/>
        </w:rPr>
        <w:t xml:space="preserve">5.8.1.3. </w:t>
      </w:r>
      <w:r w:rsidRPr="0065367A">
        <w:rPr>
          <w:b/>
          <w:sz w:val="22"/>
          <w:szCs w:val="22"/>
        </w:rPr>
        <w:t>Pirkimo sąlygų 3.4 punkte nurodytus kvalifikacijos reikalavimus ir atitikt kokybės vadybos sistemos ir (arba) aplinkos apsaugos vadybos sistemos standartų reikalavimams pagrindžiantys dokumentai</w:t>
      </w:r>
      <w:r w:rsidRPr="0065367A">
        <w:rPr>
          <w:sz w:val="22"/>
          <w:szCs w:val="22"/>
        </w:rPr>
        <w:t>;</w:t>
      </w:r>
    </w:p>
    <w:p w14:paraId="6C41A324" w14:textId="6B520B76"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5.8.1.</w:t>
      </w:r>
      <w:r w:rsidR="009161F8" w:rsidRPr="0065367A">
        <w:rPr>
          <w:sz w:val="22"/>
          <w:szCs w:val="22"/>
        </w:rPr>
        <w:t>3</w:t>
      </w:r>
      <w:r w:rsidRPr="0065367A">
        <w:rPr>
          <w:sz w:val="22"/>
          <w:szCs w:val="22"/>
        </w:rPr>
        <w:t xml:space="preserve">. </w:t>
      </w:r>
      <w:r w:rsidRPr="0065367A">
        <w:rPr>
          <w:b/>
          <w:sz w:val="22"/>
          <w:szCs w:val="22"/>
        </w:rPr>
        <w:t>įgaliojimo</w:t>
      </w:r>
      <w:r w:rsidRPr="0065367A">
        <w:rPr>
          <w:sz w:val="22"/>
          <w:szCs w:val="22"/>
        </w:rPr>
        <w:t xml:space="preserve"> ar kito dokumento, suteikiančio teisę pateikti ir (ar) pasirašyti pasiūlymą bei kitus dokumentus, kopija (jeigu pasiūlymą pateikia ne tiekėjo vadovas);</w:t>
      </w:r>
    </w:p>
    <w:p w14:paraId="2D1C844E" w14:textId="14194398"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5.8.1.3. informacija ir dokumentai pagal Sąlygų </w:t>
      </w:r>
      <w:r w:rsidR="009161F8" w:rsidRPr="0065367A">
        <w:rPr>
          <w:sz w:val="22"/>
          <w:szCs w:val="22"/>
        </w:rPr>
        <w:t xml:space="preserve">3.8 </w:t>
      </w:r>
      <w:r w:rsidRPr="0065367A">
        <w:rPr>
          <w:sz w:val="22"/>
          <w:szCs w:val="22"/>
        </w:rPr>
        <w:t>punktą (jei pasiūlymą teikia ūkio subjektų grupė);</w:t>
      </w:r>
    </w:p>
    <w:p w14:paraId="3A0C714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5.8.1.4. kita reikalaujama informacija ir dokumentai;</w:t>
      </w:r>
    </w:p>
    <w:p w14:paraId="0A62EC44"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5.8.2. pasiūlymo paaiškinimai bei atsakymai dėl pasiūlymo (jei tokių yra).</w:t>
      </w:r>
    </w:p>
    <w:p w14:paraId="100EB204"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5.9. Pasiūlymas turi galioti </w:t>
      </w:r>
      <w:r w:rsidRPr="0065367A">
        <w:rPr>
          <w:rStyle w:val="pildymui"/>
          <w:i/>
          <w:iCs/>
          <w:color w:val="0070C0"/>
          <w:sz w:val="22"/>
          <w:szCs w:val="22"/>
        </w:rPr>
        <w:t>90</w:t>
      </w:r>
      <w:r w:rsidRPr="0065367A">
        <w:rPr>
          <w:sz w:val="22"/>
          <w:szCs w:val="22"/>
        </w:rP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1ECFF79B" w14:textId="425ADB16"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5.10. </w:t>
      </w:r>
      <w:r w:rsidR="00C95042" w:rsidRPr="0065367A">
        <w:rPr>
          <w:sz w:val="22"/>
          <w:szCs w:val="22"/>
        </w:rPr>
        <w:t xml:space="preserve">Pasiūlymas turi būti pateiktas iki </w:t>
      </w:r>
      <w:r w:rsidR="00E90EDD" w:rsidRPr="0065367A">
        <w:rPr>
          <w:sz w:val="22"/>
          <w:szCs w:val="22"/>
        </w:rPr>
        <w:t xml:space="preserve">CVP IS </w:t>
      </w:r>
      <w:r w:rsidR="00C95042" w:rsidRPr="0065367A">
        <w:rPr>
          <w:sz w:val="22"/>
          <w:szCs w:val="22"/>
        </w:rPr>
        <w:t xml:space="preserve"> nurodytos pasiūlymų pateikimo termino pabaigos (informaciją, kaip tiekėjui pateikti pasiūlymą, galima rasti </w:t>
      </w:r>
      <w:r w:rsidR="00C95042" w:rsidRPr="0065367A">
        <w:rPr>
          <w:rStyle w:val="Hipersaitas"/>
          <w:sz w:val="22"/>
          <w:szCs w:val="22"/>
        </w:rPr>
        <w:t>https://vpt.lrv.lt/lt/nauja-cvp-is-aktuali-nuo-2024-12-01/metodine-medziaga-instrukcijos/tiekejamsnaujaCVPIS/</w:t>
      </w:r>
      <w:r w:rsidR="00C95042" w:rsidRPr="0065367A">
        <w:rPr>
          <w:sz w:val="22"/>
          <w:szCs w:val="22"/>
        </w:rPr>
        <w:t>). Perkančioji organizacija turi teisę pratęsti pasiūlymo pateikimo terminą</w:t>
      </w:r>
      <w:r w:rsidRPr="0065367A">
        <w:rPr>
          <w:sz w:val="22"/>
          <w:szCs w:val="22"/>
        </w:rPr>
        <w:t>.</w:t>
      </w:r>
    </w:p>
    <w:p w14:paraId="2B5AB8F8" w14:textId="627B1B4A"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5.11. </w:t>
      </w:r>
      <w:r w:rsidR="00C95042" w:rsidRPr="0065367A">
        <w:rPr>
          <w:sz w:val="22"/>
          <w:szCs w:val="22"/>
        </w:rPr>
        <w:t xml:space="preserve">Perkančioji organizacija reikalauja, kad pasiūlymas būtų pasirašytas </w:t>
      </w:r>
      <w:hyperlink r:id="rId12" w:tgtFrame="_blank" w:history="1">
        <w:r w:rsidR="00C95042" w:rsidRPr="0065367A">
          <w:rPr>
            <w:rStyle w:val="Hipersaitas"/>
            <w:sz w:val="22"/>
            <w:szCs w:val="22"/>
          </w:rPr>
          <w:t>kvalifikuotu elektroniniu parašu</w:t>
        </w:r>
      </w:hyperlink>
      <w:r w:rsidR="00C95042" w:rsidRPr="0065367A">
        <w:rPr>
          <w:sz w:val="22"/>
          <w:szCs w:val="22"/>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276DCC2" w14:textId="456B7624"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5.12. </w:t>
      </w:r>
      <w:r w:rsidR="00C95042" w:rsidRPr="0065367A">
        <w:rPr>
          <w:sz w:val="22"/>
          <w:szCs w:val="22"/>
        </w:rPr>
        <w:t xml:space="preserve">Iki pasiūlymų pateikimo termino pabaigos, tiekėjas gali pakeisti arba atšaukti savo pasiūlymą (informaciją, kaip tiekėjui pakeisti ar atšaukti pasiūlymą galima rasti </w:t>
      </w:r>
      <w:r w:rsidR="00C95042" w:rsidRPr="0065367A">
        <w:rPr>
          <w:rStyle w:val="Hipersaitas"/>
          <w:sz w:val="22"/>
          <w:szCs w:val="22"/>
        </w:rPr>
        <w:t>https://vpt.lrv.lt/lt/nauja-cvp-is-aktuali-nuo-2024-12-01/metodine-medziaga-instrukcijos/tiekejamsnaujaCVPIS/</w:t>
      </w:r>
      <w:r w:rsidR="00C95042" w:rsidRPr="0065367A">
        <w:rPr>
          <w:sz w:val="22"/>
          <w:szCs w:val="22"/>
        </w:rPr>
        <w:t>). Toks pakeitimas arba pranešimas pripažįstamas galiojančiu, jeigu perkančioji organizacija jį gavo iki pasiūlymų pateikimo termino pabaigos</w:t>
      </w:r>
      <w:r w:rsidRPr="0065367A">
        <w:rPr>
          <w:sz w:val="22"/>
          <w:szCs w:val="22"/>
        </w:rPr>
        <w:t>.</w:t>
      </w:r>
    </w:p>
    <w:p w14:paraId="34FFD013" w14:textId="77777777" w:rsidR="00AF1E3C" w:rsidRPr="0065367A" w:rsidRDefault="00AF1E3C" w:rsidP="00AF1E3C">
      <w:pPr>
        <w:spacing w:after="0" w:line="240" w:lineRule="auto"/>
        <w:rPr>
          <w:rFonts w:ascii="Times New Roman" w:eastAsia="Times New Roman" w:hAnsi="Times New Roman" w:cs="Times New Roman"/>
        </w:rPr>
      </w:pPr>
    </w:p>
    <w:p w14:paraId="54DE3B53" w14:textId="77777777" w:rsidR="00AF1E3C" w:rsidRPr="0065367A" w:rsidRDefault="00AF1E3C" w:rsidP="00AF1E3C">
      <w:pPr>
        <w:pStyle w:val="prastasiniatinklio"/>
        <w:spacing w:before="0" w:beforeAutospacing="0" w:after="0" w:afterAutospacing="0"/>
        <w:jc w:val="center"/>
        <w:rPr>
          <w:b/>
          <w:bCs/>
          <w:sz w:val="22"/>
          <w:szCs w:val="22"/>
        </w:rPr>
      </w:pPr>
      <w:r w:rsidRPr="0065367A">
        <w:rPr>
          <w:b/>
          <w:bCs/>
          <w:sz w:val="22"/>
          <w:szCs w:val="22"/>
        </w:rPr>
        <w:t>6. PASIŪLYMŲ ŠIFRAVIMAS</w:t>
      </w:r>
    </w:p>
    <w:p w14:paraId="6C96B17F"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6.1. Tiekėjo teikiamas pasiūlymas gali būti užšifruojamas. Tiekėjas, nusprendęs pateikti užšifruotą pasiūlymą, turi:</w:t>
      </w:r>
    </w:p>
    <w:p w14:paraId="6C2446E0" w14:textId="3B3B260C"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6.1.1. </w:t>
      </w:r>
      <w:r w:rsidR="00C95042" w:rsidRPr="0065367A">
        <w:rPr>
          <w:sz w:val="22"/>
          <w:szCs w:val="22"/>
        </w:rPr>
        <w:t xml:space="preserve">iki pasiūlymų pateikimo termino pabaigos, naudodamasis CVP IS priemonėmis, pateikti užšifruotą pasiūlymą (užšifruojamas visas pasiūlymas arba pasiūlymo dokumentas, kuriame nurodyta pasiūlymo kaina) (informaciją, kaip tiekėjui užšifruoti pasiūlymą galima rasti </w:t>
      </w:r>
      <w:r w:rsidR="00C95042" w:rsidRPr="0065367A">
        <w:rPr>
          <w:rStyle w:val="Hipersaitas"/>
          <w:sz w:val="22"/>
          <w:szCs w:val="22"/>
        </w:rPr>
        <w:t>https://vpt.lrv.lt/lt/nauja-cvp-is-aktuali-nuo-2024-12-01/metodine-medziaga-instrukcijos/tiekejamsnaujaCVPIS/</w:t>
      </w:r>
      <w:r w:rsidR="00C95042" w:rsidRPr="0065367A">
        <w:rPr>
          <w:sz w:val="22"/>
          <w:szCs w:val="22"/>
        </w:rPr>
        <w:t>)</w:t>
      </w:r>
      <w:r w:rsidRPr="0065367A">
        <w:rPr>
          <w:sz w:val="22"/>
          <w:szCs w:val="22"/>
        </w:rPr>
        <w:t>;</w:t>
      </w:r>
    </w:p>
    <w:p w14:paraId="46BFF563"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6.1.2. iki pradinio susipažinimo su pasiūlymais procedūros (posėdžio) </w:t>
      </w:r>
      <w:hyperlink r:id="rId13" w:tgtFrame="_blank" w:history="1">
        <w:r w:rsidRPr="0065367A">
          <w:rPr>
            <w:rStyle w:val="Hipersaitas"/>
            <w:sz w:val="22"/>
            <w:szCs w:val="22"/>
          </w:rPr>
          <w:t>pradžios</w:t>
        </w:r>
      </w:hyperlink>
      <w:r w:rsidRPr="0065367A">
        <w:rPr>
          <w:sz w:val="22"/>
          <w:szCs w:val="22"/>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D35B41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04B1AD2" w14:textId="77777777" w:rsidR="00AF1E3C" w:rsidRPr="0065367A" w:rsidRDefault="00AF1E3C" w:rsidP="00AF1E3C">
      <w:pPr>
        <w:spacing w:after="0" w:line="240" w:lineRule="auto"/>
        <w:rPr>
          <w:rFonts w:ascii="Times New Roman" w:eastAsia="Times New Roman" w:hAnsi="Times New Roman" w:cs="Times New Roman"/>
        </w:rPr>
      </w:pPr>
    </w:p>
    <w:p w14:paraId="7C50A7CD" w14:textId="77777777" w:rsidR="00AF1E3C" w:rsidRPr="0065367A" w:rsidRDefault="00AF1E3C" w:rsidP="00AF1E3C">
      <w:pPr>
        <w:pStyle w:val="prastasiniatinklio"/>
        <w:spacing w:before="0" w:beforeAutospacing="0" w:after="0" w:afterAutospacing="0"/>
        <w:jc w:val="center"/>
        <w:rPr>
          <w:b/>
          <w:bCs/>
          <w:sz w:val="22"/>
          <w:szCs w:val="22"/>
        </w:rPr>
      </w:pPr>
      <w:r w:rsidRPr="0065367A">
        <w:rPr>
          <w:b/>
          <w:bCs/>
          <w:sz w:val="22"/>
          <w:szCs w:val="22"/>
        </w:rPr>
        <w:t>7. SUSIPAŽINIMAS SU PASIŪLYMAIS IR JŲ VERTINIMAS</w:t>
      </w:r>
    </w:p>
    <w:p w14:paraId="3D42688C"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7.1. </w:t>
      </w:r>
      <w:hyperlink r:id="rId14" w:tgtFrame="_blank" w:history="1">
        <w:r w:rsidRPr="0065367A">
          <w:rPr>
            <w:rStyle w:val="Hipersaitas"/>
            <w:sz w:val="22"/>
            <w:szCs w:val="22"/>
          </w:rPr>
          <w:t>Pradinis susipažinimas</w:t>
        </w:r>
      </w:hyperlink>
      <w:r w:rsidRPr="0065367A">
        <w:rPr>
          <w:sz w:val="22"/>
          <w:szCs w:val="22"/>
        </w:rPr>
        <w:t xml:space="preserve"> su pasiūlymais vyks CVP IS priemonėmis, žr. skelbimą.</w:t>
      </w:r>
    </w:p>
    <w:p w14:paraId="2782D290" w14:textId="667D1D06" w:rsidR="0001093D" w:rsidRPr="0065367A" w:rsidRDefault="00AF1E3C" w:rsidP="00C23753">
      <w:pPr>
        <w:pStyle w:val="prastasiniatinklio"/>
        <w:spacing w:before="0" w:beforeAutospacing="0" w:after="0" w:afterAutospacing="0"/>
        <w:ind w:firstLine="480"/>
        <w:jc w:val="both"/>
        <w:rPr>
          <w:sz w:val="22"/>
          <w:szCs w:val="22"/>
        </w:rPr>
      </w:pPr>
      <w:r w:rsidRPr="0065367A">
        <w:rPr>
          <w:sz w:val="22"/>
          <w:szCs w:val="22"/>
        </w:rPr>
        <w:t>7.2. Ekonomiškai naudingiausias pasiūlymas išrenkamas pagal kainą</w:t>
      </w:r>
      <w:r w:rsidR="00C23753" w:rsidRPr="0065367A">
        <w:rPr>
          <w:sz w:val="22"/>
          <w:szCs w:val="22"/>
        </w:rPr>
        <w:t>.</w:t>
      </w:r>
    </w:p>
    <w:p w14:paraId="317F6B9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7.3. Pirkimo metu perkančioji organizacija su tiekėjais nesiderės.</w:t>
      </w:r>
    </w:p>
    <w:p w14:paraId="004FB32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7.4. Pasiūlymų vertinimo metu perkančioji organizacija įvertina:</w:t>
      </w:r>
    </w:p>
    <w:p w14:paraId="0C98F8ED"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7.4.1. ar tiekėjo siūlomas pirkimo objektas atitinka pirkimo dokumentuose nustatytus reikalavimus;</w:t>
      </w:r>
    </w:p>
    <w:p w14:paraId="63924515"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7.4.2. ar tiekėjo pasiūlyme nėra nurodytos kainos apskaičiavimo klaidų;</w:t>
      </w:r>
    </w:p>
    <w:p w14:paraId="7D712C8E"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7.4.3. ar tiekėjo pasiūlyme nurodyta kaina nėra per didelė ir perkančiajai organizacijai nepriimtina;</w:t>
      </w:r>
    </w:p>
    <w:p w14:paraId="79C730C1"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7.4.4. ar tiekėjo pasiūlyme nurodyta kaina (jos sudedamosios dalys) neatrodo neįprastai maža.</w:t>
      </w:r>
    </w:p>
    <w:p w14:paraId="69A64EF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C30B832"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lastRenderedPageBreak/>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641714CD"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7.7. Jeigu dalyvio pasiūlyme nurodyta kaina (jos sudedamosios dalys) atrodo neįprastai maža, perkančioji organizacija prašo dalyvį ją pagrįsti, vadovaujantis </w:t>
      </w:r>
      <w:hyperlink r:id="rId15" w:tgtFrame="_blank" w:history="1">
        <w:r w:rsidRPr="0065367A">
          <w:rPr>
            <w:rStyle w:val="Hipersaitas"/>
            <w:sz w:val="22"/>
            <w:szCs w:val="22"/>
          </w:rPr>
          <w:t>VPĮ 57 straipsnio 2 ir 3 dalių</w:t>
        </w:r>
      </w:hyperlink>
      <w:r w:rsidRPr="0065367A">
        <w:rPr>
          <w:sz w:val="22"/>
          <w:szCs w:val="22"/>
        </w:rPr>
        <w:t xml:space="preserve"> nuostatomis.</w:t>
      </w:r>
    </w:p>
    <w:p w14:paraId="6485F6F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260D45A"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7BF3A04"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7.10. Nustatomas pirkimo laimėtojas. Laimėtoju gali būti pasirenkamas tik toks tiekėjas, kurio pasiūlymas atitinka pirkimo dokumentuose nustatytus reikalavimus ir jo pasiūlymo kaina nėra per didelė ir perkančiajai organizacijai nepriimtina.</w:t>
      </w:r>
    </w:p>
    <w:p w14:paraId="5E218392"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6" w:tgtFrame="_blank" w:history="1">
        <w:r w:rsidRPr="0065367A">
          <w:rPr>
            <w:rStyle w:val="Hipersaitas"/>
            <w:sz w:val="22"/>
            <w:szCs w:val="22"/>
          </w:rPr>
          <w:t>VPĮ 58 straipsnio 2 dalyje</w:t>
        </w:r>
      </w:hyperlink>
      <w:r w:rsidRPr="0065367A">
        <w:rPr>
          <w:sz w:val="22"/>
          <w:szCs w:val="22"/>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6C159E5"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7.12. Tiekėjas, kurio pasiūlymas laimėjo, kviečiamas sudaryti pirkimo sutartį.</w:t>
      </w:r>
    </w:p>
    <w:p w14:paraId="02A28894" w14:textId="77777777" w:rsidR="00AF1E3C" w:rsidRPr="0065367A" w:rsidRDefault="00AF1E3C" w:rsidP="00AF1E3C">
      <w:pPr>
        <w:spacing w:after="0" w:line="240" w:lineRule="auto"/>
        <w:rPr>
          <w:rFonts w:ascii="Times New Roman" w:eastAsia="Times New Roman" w:hAnsi="Times New Roman" w:cs="Times New Roman"/>
        </w:rPr>
      </w:pPr>
    </w:p>
    <w:p w14:paraId="305E35D6" w14:textId="77777777" w:rsidR="00AF1E3C" w:rsidRPr="0065367A" w:rsidRDefault="00AF1E3C" w:rsidP="00AF1E3C">
      <w:pPr>
        <w:pStyle w:val="prastasiniatinklio"/>
        <w:spacing w:before="0" w:beforeAutospacing="0" w:after="0" w:afterAutospacing="0"/>
        <w:jc w:val="center"/>
        <w:rPr>
          <w:b/>
          <w:bCs/>
          <w:sz w:val="22"/>
          <w:szCs w:val="22"/>
        </w:rPr>
      </w:pPr>
      <w:r w:rsidRPr="0065367A">
        <w:rPr>
          <w:b/>
          <w:bCs/>
          <w:sz w:val="22"/>
          <w:szCs w:val="22"/>
        </w:rPr>
        <w:t>8. KITOS SĄLYGOS IR INFORMACIJA</w:t>
      </w:r>
    </w:p>
    <w:p w14:paraId="294422B2"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8.1. Pirkimo (preliminariosios) sutarties sudarymo atidėjimo terminas netaikomas;</w:t>
      </w:r>
    </w:p>
    <w:p w14:paraId="35F3C9E0"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8.1.1. Perkančioji organizacija, gavusi tiekėjo pretenziją, negali sudaryti pirkimo (preliminariosios) sutarties anksčiau negu po 5 darbo dienų nuo rašytinio pranešimo apie jos priimtą sprendimą išsiuntimo pretenziją pateikusiam tiekėjui ir suinteresuotiems dalyviams dienos.</w:t>
      </w:r>
    </w:p>
    <w:p w14:paraId="64946D97"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7" w:tgtFrame="_blank" w:history="1">
        <w:r w:rsidRPr="0065367A">
          <w:rPr>
            <w:rStyle w:val="Hipersaitas"/>
            <w:sz w:val="22"/>
            <w:szCs w:val="22"/>
          </w:rPr>
          <w:t>VPĮ 17 straipsnio 1 dalyje</w:t>
        </w:r>
      </w:hyperlink>
      <w:r w:rsidRPr="0065367A">
        <w:rPr>
          <w:sz w:val="22"/>
          <w:szCs w:val="22"/>
        </w:rPr>
        <w:t xml:space="preserve"> nustatyti principai ir atitinkamos padėties negalima ištaisyti.</w:t>
      </w:r>
    </w:p>
    <w:p w14:paraId="2D3D242E" w14:textId="77777777" w:rsidR="00AF1E3C" w:rsidRPr="0065367A" w:rsidRDefault="00AF1E3C" w:rsidP="00AF1E3C">
      <w:pPr>
        <w:pStyle w:val="prastasiniatinklio"/>
        <w:spacing w:before="0" w:beforeAutospacing="0" w:after="0" w:afterAutospacing="0"/>
        <w:ind w:firstLine="480"/>
        <w:jc w:val="both"/>
        <w:rPr>
          <w:sz w:val="22"/>
          <w:szCs w:val="22"/>
        </w:rPr>
      </w:pPr>
      <w:r w:rsidRPr="0065367A">
        <w:rPr>
          <w:sz w:val="22"/>
          <w:szCs w:val="22"/>
        </w:rPr>
        <w:t xml:space="preserve">8.3. Ginčai dėl pirkimo nagrinėjami, žala tiekėjui atlyginama, pirkimo (preliminarioji) sutartis pripažįstama negaliojančia bei alternatyvios sankcijos taikomos vadovaujantis </w:t>
      </w:r>
      <w:hyperlink r:id="rId18" w:tgtFrame="_blank" w:history="1">
        <w:r w:rsidRPr="0065367A">
          <w:rPr>
            <w:rStyle w:val="Hipersaitas"/>
            <w:sz w:val="22"/>
            <w:szCs w:val="22"/>
          </w:rPr>
          <w:t>VPĮ VII skyriaus</w:t>
        </w:r>
      </w:hyperlink>
      <w:r w:rsidRPr="0065367A">
        <w:rPr>
          <w:sz w:val="22"/>
          <w:szCs w:val="22"/>
        </w:rPr>
        <w:t xml:space="preserve"> nuostatomis.</w:t>
      </w:r>
    </w:p>
    <w:p w14:paraId="1DA1C8E3" w14:textId="261CD398" w:rsidR="00AF1E3C" w:rsidRPr="0065367A" w:rsidRDefault="007E27E7" w:rsidP="007E27E7">
      <w:pPr>
        <w:jc w:val="both"/>
        <w:rPr>
          <w:rFonts w:ascii="Times New Roman" w:hAnsi="Times New Roman" w:cs="Times New Roman"/>
        </w:rPr>
      </w:pPr>
      <w:r w:rsidRPr="0065367A">
        <w:rPr>
          <w:rFonts w:ascii="Times New Roman" w:hAnsi="Times New Roman" w:cs="Times New Roman"/>
        </w:rPr>
        <w:t xml:space="preserve">        8</w:t>
      </w:r>
      <w:r w:rsidR="00AF1E3C" w:rsidRPr="0065367A">
        <w:rPr>
          <w:rFonts w:ascii="Times New Roman" w:hAnsi="Times New Roman" w:cs="Times New Roman"/>
        </w:rPr>
        <w:t xml:space="preserve">.4. Pirkimui </w:t>
      </w:r>
      <w:r w:rsidR="00D00B7C" w:rsidRPr="0065367A">
        <w:rPr>
          <w:rFonts w:ascii="Times New Roman" w:hAnsi="Times New Roman" w:cs="Times New Roman"/>
        </w:rPr>
        <w:t xml:space="preserve">nustatyti Aplinkosauginiai reikalavimai, kurie nurodyti Skelbiamos apklausos pirkimo dokumentų </w:t>
      </w:r>
      <w:r w:rsidRPr="0065367A">
        <w:rPr>
          <w:rFonts w:ascii="Times New Roman" w:hAnsi="Times New Roman" w:cs="Times New Roman"/>
        </w:rPr>
        <w:t>2</w:t>
      </w:r>
      <w:r w:rsidR="00D00B7C" w:rsidRPr="0065367A">
        <w:rPr>
          <w:rFonts w:ascii="Times New Roman" w:hAnsi="Times New Roman" w:cs="Times New Roman"/>
        </w:rPr>
        <w:t xml:space="preserve"> priede</w:t>
      </w:r>
      <w:r w:rsidR="00311F92" w:rsidRPr="0065367A">
        <w:rPr>
          <w:rFonts w:ascii="Times New Roman" w:hAnsi="Times New Roman" w:cs="Times New Roman"/>
        </w:rPr>
        <w:t xml:space="preserve"> (techninėje specifikacijoje)</w:t>
      </w:r>
      <w:r w:rsidR="00D00B7C" w:rsidRPr="0065367A">
        <w:rPr>
          <w:rFonts w:ascii="Times New Roman" w:hAnsi="Times New Roman" w:cs="Times New Roman"/>
        </w:rPr>
        <w:t>.</w:t>
      </w:r>
    </w:p>
    <w:p w14:paraId="590C9AAF" w14:textId="77777777" w:rsidR="00AF1E3C" w:rsidRPr="0065367A" w:rsidRDefault="00AF1E3C" w:rsidP="00AF1E3C">
      <w:pPr>
        <w:pStyle w:val="prastasiniatinklio"/>
        <w:spacing w:before="0" w:beforeAutospacing="0" w:after="0" w:afterAutospacing="0"/>
        <w:ind w:firstLine="480"/>
        <w:jc w:val="both"/>
        <w:rPr>
          <w:sz w:val="22"/>
          <w:szCs w:val="22"/>
        </w:rPr>
      </w:pPr>
    </w:p>
    <w:p w14:paraId="53971632" w14:textId="77777777" w:rsidR="00AF1E3C" w:rsidRPr="0065367A" w:rsidRDefault="00AF1E3C" w:rsidP="00AF1E3C">
      <w:pPr>
        <w:spacing w:after="0" w:line="240" w:lineRule="auto"/>
        <w:rPr>
          <w:rFonts w:ascii="Times New Roman" w:eastAsia="Times New Roman" w:hAnsi="Times New Roman" w:cs="Times New Roman"/>
        </w:rPr>
      </w:pPr>
    </w:p>
    <w:p w14:paraId="663B6835" w14:textId="77777777" w:rsidR="00AF1E3C" w:rsidRPr="0065367A" w:rsidRDefault="00AF1E3C" w:rsidP="00AF1E3C">
      <w:pPr>
        <w:pStyle w:val="prastasiniatinklio"/>
        <w:spacing w:before="0" w:beforeAutospacing="0" w:after="0" w:afterAutospacing="0"/>
        <w:jc w:val="center"/>
        <w:rPr>
          <w:b/>
          <w:bCs/>
          <w:sz w:val="22"/>
          <w:szCs w:val="22"/>
        </w:rPr>
      </w:pPr>
      <w:r w:rsidRPr="0065367A">
        <w:rPr>
          <w:b/>
          <w:bCs/>
          <w:sz w:val="22"/>
          <w:szCs w:val="22"/>
        </w:rPr>
        <w:t>9. PIRKIMO (PRELIMINARIOSIOS) SUTARTIES SĄLYGOS</w:t>
      </w:r>
    </w:p>
    <w:p w14:paraId="734DD531" w14:textId="63A1FB3D" w:rsidR="00C23753" w:rsidRPr="0065367A" w:rsidRDefault="00AF1E3C" w:rsidP="00C23753">
      <w:pPr>
        <w:pStyle w:val="prastasiniatinklio"/>
        <w:spacing w:before="0" w:beforeAutospacing="0" w:after="0" w:afterAutospacing="0"/>
        <w:ind w:firstLine="480"/>
        <w:jc w:val="both"/>
        <w:rPr>
          <w:i/>
          <w:sz w:val="22"/>
          <w:szCs w:val="22"/>
        </w:rPr>
      </w:pPr>
      <w:r w:rsidRPr="0065367A">
        <w:rPr>
          <w:sz w:val="22"/>
          <w:szCs w:val="22"/>
        </w:rPr>
        <w:t xml:space="preserve"> 9.1. Sutarties projektas pridedamas</w:t>
      </w:r>
      <w:r w:rsidR="00FF0464" w:rsidRPr="0065367A">
        <w:rPr>
          <w:i/>
          <w:sz w:val="22"/>
          <w:szCs w:val="22"/>
        </w:rPr>
        <w:t>.</w:t>
      </w:r>
    </w:p>
    <w:p w14:paraId="40C9D2E4" w14:textId="77777777" w:rsidR="00AF1E3C" w:rsidRPr="0065367A" w:rsidRDefault="00AF1E3C" w:rsidP="00AF1E3C">
      <w:pPr>
        <w:pStyle w:val="prastasiniatinklio"/>
        <w:spacing w:before="0" w:beforeAutospacing="0" w:after="0" w:afterAutospacing="0"/>
        <w:jc w:val="both"/>
        <w:rPr>
          <w:color w:val="000000"/>
          <w:sz w:val="22"/>
          <w:szCs w:val="22"/>
        </w:rPr>
      </w:pPr>
    </w:p>
    <w:p w14:paraId="19AC5B2F" w14:textId="77777777" w:rsidR="00AF1E3C" w:rsidRPr="0065367A" w:rsidRDefault="00AF1E3C" w:rsidP="00AF1E3C">
      <w:pPr>
        <w:pStyle w:val="prastasiniatinklio"/>
        <w:spacing w:before="0" w:beforeAutospacing="0" w:after="0" w:afterAutospacing="0"/>
        <w:jc w:val="both"/>
        <w:rPr>
          <w:color w:val="000000"/>
          <w:sz w:val="22"/>
          <w:szCs w:val="22"/>
        </w:rPr>
      </w:pPr>
    </w:p>
    <w:p w14:paraId="0432D233" w14:textId="77777777" w:rsidR="00AF1E3C" w:rsidRPr="0065367A" w:rsidRDefault="00AF1E3C" w:rsidP="00AF1E3C">
      <w:pPr>
        <w:pStyle w:val="prastasiniatinklio"/>
        <w:spacing w:before="0" w:beforeAutospacing="0" w:after="0" w:afterAutospacing="0"/>
        <w:jc w:val="both"/>
        <w:rPr>
          <w:sz w:val="22"/>
          <w:szCs w:val="22"/>
        </w:rPr>
      </w:pPr>
      <w:r w:rsidRPr="0065367A">
        <w:rPr>
          <w:color w:val="000000"/>
          <w:sz w:val="22"/>
          <w:szCs w:val="22"/>
        </w:rPr>
        <w:t>Priedai:</w:t>
      </w:r>
    </w:p>
    <w:p w14:paraId="2CB6A3E1" w14:textId="50723718" w:rsidR="00AF1E3C" w:rsidRPr="0065367A" w:rsidRDefault="00AF1E3C" w:rsidP="00AF1E3C">
      <w:pPr>
        <w:pStyle w:val="prastasiniatinklio"/>
        <w:spacing w:before="0" w:beforeAutospacing="0" w:after="0" w:afterAutospacing="0"/>
        <w:jc w:val="both"/>
        <w:rPr>
          <w:color w:val="000000"/>
          <w:sz w:val="22"/>
          <w:szCs w:val="22"/>
        </w:rPr>
      </w:pPr>
      <w:r w:rsidRPr="0065367A">
        <w:rPr>
          <w:color w:val="000000"/>
          <w:sz w:val="22"/>
          <w:szCs w:val="22"/>
        </w:rPr>
        <w:t>1.</w:t>
      </w:r>
      <w:r w:rsidR="002E0EC7" w:rsidRPr="0065367A">
        <w:rPr>
          <w:color w:val="000000"/>
          <w:sz w:val="22"/>
          <w:szCs w:val="22"/>
        </w:rPr>
        <w:t xml:space="preserve"> </w:t>
      </w:r>
      <w:r w:rsidRPr="0065367A">
        <w:rPr>
          <w:color w:val="000000"/>
          <w:sz w:val="22"/>
          <w:szCs w:val="22"/>
        </w:rPr>
        <w:t>„Pasiūlymo forma”.</w:t>
      </w:r>
    </w:p>
    <w:p w14:paraId="75B9AECD" w14:textId="65462E7C" w:rsidR="00AF1E3C" w:rsidRPr="0065367A" w:rsidRDefault="00AF1E3C" w:rsidP="00AF1E3C">
      <w:pPr>
        <w:pStyle w:val="prastasiniatinklio"/>
        <w:spacing w:before="0" w:beforeAutospacing="0" w:after="0" w:afterAutospacing="0"/>
        <w:jc w:val="both"/>
        <w:rPr>
          <w:sz w:val="22"/>
          <w:szCs w:val="22"/>
        </w:rPr>
      </w:pPr>
      <w:r w:rsidRPr="0065367A">
        <w:rPr>
          <w:color w:val="000000"/>
          <w:sz w:val="22"/>
          <w:szCs w:val="22"/>
        </w:rPr>
        <w:t>2.</w:t>
      </w:r>
      <w:r w:rsidR="002E0EC7" w:rsidRPr="0065367A">
        <w:rPr>
          <w:color w:val="000000"/>
          <w:sz w:val="22"/>
          <w:szCs w:val="22"/>
        </w:rPr>
        <w:t xml:space="preserve"> </w:t>
      </w:r>
      <w:r w:rsidRPr="0065367A">
        <w:rPr>
          <w:color w:val="000000"/>
          <w:sz w:val="22"/>
          <w:szCs w:val="22"/>
        </w:rPr>
        <w:t xml:space="preserve">„Techninė specifikacija“. </w:t>
      </w:r>
    </w:p>
    <w:p w14:paraId="6F73D3EC" w14:textId="5E2A9173" w:rsidR="00AF1E3C" w:rsidRPr="0065367A" w:rsidRDefault="00AF1E3C" w:rsidP="00AF1E3C">
      <w:pPr>
        <w:pStyle w:val="prastasiniatinklio"/>
        <w:spacing w:before="0" w:beforeAutospacing="0" w:after="0" w:afterAutospacing="0"/>
        <w:jc w:val="both"/>
        <w:rPr>
          <w:color w:val="000000"/>
          <w:sz w:val="22"/>
          <w:szCs w:val="22"/>
        </w:rPr>
      </w:pPr>
      <w:r w:rsidRPr="0065367A">
        <w:rPr>
          <w:color w:val="000000"/>
          <w:sz w:val="22"/>
          <w:szCs w:val="22"/>
        </w:rPr>
        <w:t>3.</w:t>
      </w:r>
      <w:r w:rsidR="002E0EC7" w:rsidRPr="0065367A">
        <w:rPr>
          <w:color w:val="000000"/>
          <w:sz w:val="22"/>
          <w:szCs w:val="22"/>
        </w:rPr>
        <w:t xml:space="preserve"> ,,</w:t>
      </w:r>
      <w:r w:rsidR="00351EB0" w:rsidRPr="0065367A">
        <w:rPr>
          <w:color w:val="000000"/>
          <w:sz w:val="22"/>
          <w:szCs w:val="22"/>
        </w:rPr>
        <w:t>Rangos</w:t>
      </w:r>
      <w:r w:rsidRPr="0065367A">
        <w:rPr>
          <w:color w:val="000000"/>
          <w:sz w:val="22"/>
          <w:szCs w:val="22"/>
        </w:rPr>
        <w:t xml:space="preserve"> sutarties projektas“</w:t>
      </w:r>
      <w:r w:rsidR="00FE6098" w:rsidRPr="0065367A">
        <w:rPr>
          <w:color w:val="000000"/>
          <w:sz w:val="22"/>
          <w:szCs w:val="22"/>
        </w:rPr>
        <w:t>.</w:t>
      </w:r>
    </w:p>
    <w:p w14:paraId="221AE2FD" w14:textId="3EF0269A" w:rsidR="008B7D3D" w:rsidRPr="0065367A" w:rsidRDefault="008B7D3D" w:rsidP="00AF1E3C">
      <w:pPr>
        <w:pStyle w:val="prastasiniatinklio"/>
        <w:spacing w:before="0" w:beforeAutospacing="0" w:after="0" w:afterAutospacing="0"/>
        <w:jc w:val="both"/>
        <w:rPr>
          <w:color w:val="000000"/>
          <w:sz w:val="22"/>
          <w:szCs w:val="22"/>
        </w:rPr>
      </w:pPr>
      <w:r w:rsidRPr="0065367A">
        <w:rPr>
          <w:color w:val="000000"/>
          <w:sz w:val="22"/>
          <w:szCs w:val="22"/>
        </w:rPr>
        <w:t>4. „Specialistų sąrašas“.</w:t>
      </w:r>
    </w:p>
    <w:p w14:paraId="1AF7C08F" w14:textId="77777777" w:rsidR="00AF1E3C" w:rsidRPr="0065367A" w:rsidRDefault="00AF1E3C" w:rsidP="00AF1E3C">
      <w:pPr>
        <w:pStyle w:val="prastasiniatinklio"/>
        <w:spacing w:before="0" w:beforeAutospacing="0" w:after="0" w:afterAutospacing="0"/>
        <w:jc w:val="both"/>
        <w:rPr>
          <w:color w:val="000000"/>
          <w:sz w:val="22"/>
          <w:szCs w:val="22"/>
        </w:rPr>
      </w:pPr>
    </w:p>
    <w:p w14:paraId="55F1AB95" w14:textId="33506865" w:rsidR="00DB55FD" w:rsidRPr="0065367A" w:rsidRDefault="00DB55FD" w:rsidP="0062447D">
      <w:pPr>
        <w:ind w:left="7776" w:firstLine="1296"/>
        <w:rPr>
          <w:rFonts w:ascii="Times New Roman" w:hAnsi="Times New Roman" w:cs="Times New Roman"/>
          <w:color w:val="000000"/>
          <w:highlight w:val="yellow"/>
        </w:rPr>
      </w:pPr>
    </w:p>
    <w:p w14:paraId="0ACD3EB0" w14:textId="7EEA8A20" w:rsidR="009D3656" w:rsidRPr="0065367A" w:rsidRDefault="009D3656" w:rsidP="00AF1E3C">
      <w:pPr>
        <w:pStyle w:val="prastasiniatinklio"/>
        <w:spacing w:before="0" w:beforeAutospacing="0" w:after="0" w:afterAutospacing="0"/>
        <w:jc w:val="both"/>
        <w:rPr>
          <w:color w:val="000000"/>
          <w:sz w:val="22"/>
          <w:szCs w:val="22"/>
        </w:rPr>
      </w:pPr>
    </w:p>
    <w:p w14:paraId="06C1E391" w14:textId="5743E18E" w:rsidR="009D3656" w:rsidRPr="0065367A" w:rsidRDefault="009D3656" w:rsidP="00AF1E3C">
      <w:pPr>
        <w:pStyle w:val="prastasiniatinklio"/>
        <w:spacing w:before="0" w:beforeAutospacing="0" w:after="0" w:afterAutospacing="0"/>
        <w:jc w:val="both"/>
        <w:rPr>
          <w:color w:val="000000"/>
          <w:sz w:val="22"/>
          <w:szCs w:val="22"/>
        </w:rPr>
      </w:pPr>
    </w:p>
    <w:p w14:paraId="6230E10C" w14:textId="083668BF" w:rsidR="009D3656" w:rsidRPr="0065367A" w:rsidRDefault="009D3656" w:rsidP="00AF1E3C">
      <w:pPr>
        <w:pStyle w:val="prastasiniatinklio"/>
        <w:spacing w:before="0" w:beforeAutospacing="0" w:after="0" w:afterAutospacing="0"/>
        <w:jc w:val="both"/>
        <w:rPr>
          <w:color w:val="000000"/>
          <w:sz w:val="22"/>
          <w:szCs w:val="22"/>
        </w:rPr>
      </w:pPr>
    </w:p>
    <w:p w14:paraId="2A5D23A1" w14:textId="522CB2D3" w:rsidR="009D3656" w:rsidRPr="0065367A" w:rsidRDefault="009D3656" w:rsidP="00AF1E3C">
      <w:pPr>
        <w:pStyle w:val="prastasiniatinklio"/>
        <w:spacing w:before="0" w:beforeAutospacing="0" w:after="0" w:afterAutospacing="0"/>
        <w:jc w:val="both"/>
        <w:rPr>
          <w:color w:val="000000"/>
          <w:sz w:val="22"/>
          <w:szCs w:val="22"/>
        </w:rPr>
      </w:pPr>
    </w:p>
    <w:p w14:paraId="17D5329B" w14:textId="690311A3" w:rsidR="009D3656" w:rsidRPr="0065367A" w:rsidRDefault="009D3656" w:rsidP="00AF1E3C">
      <w:pPr>
        <w:pStyle w:val="prastasiniatinklio"/>
        <w:spacing w:before="0" w:beforeAutospacing="0" w:after="0" w:afterAutospacing="0"/>
        <w:jc w:val="both"/>
        <w:rPr>
          <w:color w:val="000000"/>
          <w:sz w:val="22"/>
          <w:szCs w:val="22"/>
        </w:rPr>
      </w:pPr>
    </w:p>
    <w:p w14:paraId="35C8964C" w14:textId="6B3AB3A7" w:rsidR="009D3656" w:rsidRPr="0065367A" w:rsidRDefault="009D3656" w:rsidP="00AF1E3C">
      <w:pPr>
        <w:pStyle w:val="prastasiniatinklio"/>
        <w:spacing w:before="0" w:beforeAutospacing="0" w:after="0" w:afterAutospacing="0"/>
        <w:jc w:val="both"/>
        <w:rPr>
          <w:color w:val="000000"/>
          <w:sz w:val="22"/>
          <w:szCs w:val="22"/>
        </w:rPr>
      </w:pPr>
    </w:p>
    <w:sectPr w:rsidR="009D3656" w:rsidRPr="0065367A" w:rsidSect="008B5F55">
      <w:footnotePr>
        <w:pos w:val="beneathText"/>
      </w:footnotePr>
      <w:pgSz w:w="11905" w:h="16837"/>
      <w:pgMar w:top="567"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B0AF2" w14:textId="77777777" w:rsidR="00D75E92" w:rsidRDefault="00D75E92" w:rsidP="00540C93">
      <w:pPr>
        <w:spacing w:after="0" w:line="240" w:lineRule="auto"/>
      </w:pPr>
      <w:r>
        <w:separator/>
      </w:r>
    </w:p>
  </w:endnote>
  <w:endnote w:type="continuationSeparator" w:id="0">
    <w:p w14:paraId="162A230C" w14:textId="77777777" w:rsidR="00D75E92" w:rsidRDefault="00D75E92" w:rsidP="00540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6C2B1" w14:textId="77777777" w:rsidR="00D75E92" w:rsidRDefault="00D75E92" w:rsidP="00540C93">
      <w:pPr>
        <w:spacing w:after="0" w:line="240" w:lineRule="auto"/>
      </w:pPr>
      <w:r>
        <w:separator/>
      </w:r>
    </w:p>
  </w:footnote>
  <w:footnote w:type="continuationSeparator" w:id="0">
    <w:p w14:paraId="6466F7DD" w14:textId="77777777" w:rsidR="00D75E92" w:rsidRDefault="00D75E92" w:rsidP="00540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F4FB2"/>
    <w:multiLevelType w:val="multilevel"/>
    <w:tmpl w:val="AD9E2ADC"/>
    <w:lvl w:ilvl="0">
      <w:start w:val="1"/>
      <w:numFmt w:val="decimal"/>
      <w:lvlText w:val="%1."/>
      <w:lvlJc w:val="left"/>
      <w:pPr>
        <w:ind w:left="-63"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1143" w:hanging="720"/>
      </w:pPr>
      <w:rPr>
        <w:rFonts w:hint="default"/>
      </w:rPr>
    </w:lvl>
    <w:lvl w:ilvl="3">
      <w:start w:val="1"/>
      <w:numFmt w:val="decimal"/>
      <w:isLgl/>
      <w:lvlText w:val="%1.%2.%3.%4."/>
      <w:lvlJc w:val="left"/>
      <w:pPr>
        <w:ind w:left="1566" w:hanging="720"/>
      </w:pPr>
      <w:rPr>
        <w:rFonts w:hint="default"/>
      </w:rPr>
    </w:lvl>
    <w:lvl w:ilvl="4">
      <w:start w:val="1"/>
      <w:numFmt w:val="decimal"/>
      <w:isLgl/>
      <w:lvlText w:val="%1.%2.%3.%4.%5."/>
      <w:lvlJc w:val="left"/>
      <w:pPr>
        <w:ind w:left="2349" w:hanging="1080"/>
      </w:pPr>
      <w:rPr>
        <w:rFonts w:hint="default"/>
      </w:rPr>
    </w:lvl>
    <w:lvl w:ilvl="5">
      <w:start w:val="1"/>
      <w:numFmt w:val="decimal"/>
      <w:isLgl/>
      <w:lvlText w:val="%1.%2.%3.%4.%5.%6."/>
      <w:lvlJc w:val="left"/>
      <w:pPr>
        <w:ind w:left="2772" w:hanging="108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3978" w:hanging="1440"/>
      </w:pPr>
      <w:rPr>
        <w:rFonts w:hint="default"/>
      </w:rPr>
    </w:lvl>
    <w:lvl w:ilvl="8">
      <w:start w:val="1"/>
      <w:numFmt w:val="decimal"/>
      <w:isLgl/>
      <w:lvlText w:val="%1.%2.%3.%4.%5.%6.%7.%8.%9."/>
      <w:lvlJc w:val="left"/>
      <w:pPr>
        <w:ind w:left="4761" w:hanging="1800"/>
      </w:pPr>
      <w:rPr>
        <w:rFonts w:hint="default"/>
      </w:rPr>
    </w:lvl>
  </w:abstractNum>
  <w:abstractNum w:abstractNumId="2"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302F7B"/>
    <w:multiLevelType w:val="multilevel"/>
    <w:tmpl w:val="94D6825C"/>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23223C"/>
    <w:multiLevelType w:val="hybridMultilevel"/>
    <w:tmpl w:val="D88AA0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DC1F46"/>
    <w:multiLevelType w:val="hybridMultilevel"/>
    <w:tmpl w:val="22742116"/>
    <w:lvl w:ilvl="0" w:tplc="C3FC1368">
      <w:start w:val="1"/>
      <w:numFmt w:val="decimal"/>
      <w:lvlText w:val="%1."/>
      <w:lvlJc w:val="left"/>
      <w:pPr>
        <w:ind w:left="720" w:hanging="360"/>
      </w:pPr>
      <w:rPr>
        <w:rFonts w:hint="default"/>
        <w:b w:val="0"/>
        <w:bCs w:val="0"/>
        <w:strike w:val="0"/>
      </w:rPr>
    </w:lvl>
    <w:lvl w:ilvl="1" w:tplc="967A751E">
      <w:start w:val="3"/>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9AE532D"/>
    <w:multiLevelType w:val="multilevel"/>
    <w:tmpl w:val="79DA1E0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396F34"/>
    <w:multiLevelType w:val="multilevel"/>
    <w:tmpl w:val="5D587350"/>
    <w:lvl w:ilvl="0">
      <w:start w:val="1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067058"/>
    <w:multiLevelType w:val="hybridMultilevel"/>
    <w:tmpl w:val="83861E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7F40021"/>
    <w:multiLevelType w:val="multilevel"/>
    <w:tmpl w:val="3068962C"/>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87A46"/>
    <w:multiLevelType w:val="hybridMultilevel"/>
    <w:tmpl w:val="6DB2BD5C"/>
    <w:lvl w:ilvl="0" w:tplc="ADCC02F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6D802DF"/>
    <w:multiLevelType w:val="multilevel"/>
    <w:tmpl w:val="E8C8E1AA"/>
    <w:lvl w:ilvl="0">
      <w:start w:val="6"/>
      <w:numFmt w:val="decimal"/>
      <w:lvlText w:val="%1"/>
      <w:lvlJc w:val="left"/>
      <w:pPr>
        <w:ind w:left="2539" w:hanging="663"/>
      </w:pPr>
      <w:rPr>
        <w:rFonts w:hint="default"/>
        <w:lang w:val="lt-LT" w:eastAsia="en-US" w:bidi="ar-SA"/>
      </w:rPr>
    </w:lvl>
    <w:lvl w:ilvl="1">
      <w:start w:val="4"/>
      <w:numFmt w:val="decimal"/>
      <w:lvlText w:val="%1.%2"/>
      <w:lvlJc w:val="left"/>
      <w:pPr>
        <w:ind w:left="2539" w:hanging="663"/>
      </w:pPr>
      <w:rPr>
        <w:rFonts w:hint="default"/>
        <w:lang w:val="lt-LT" w:eastAsia="en-US" w:bidi="ar-SA"/>
      </w:rPr>
    </w:lvl>
    <w:lvl w:ilvl="2">
      <w:start w:val="2"/>
      <w:numFmt w:val="decimal"/>
      <w:lvlText w:val="%1.%2.%3."/>
      <w:lvlJc w:val="left"/>
      <w:pPr>
        <w:ind w:left="2539" w:hanging="663"/>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193" w:hanging="663"/>
      </w:pPr>
      <w:rPr>
        <w:rFonts w:hint="default"/>
        <w:lang w:val="lt-LT" w:eastAsia="en-US" w:bidi="ar-SA"/>
      </w:rPr>
    </w:lvl>
    <w:lvl w:ilvl="4">
      <w:numFmt w:val="bullet"/>
      <w:lvlText w:val="•"/>
      <w:lvlJc w:val="left"/>
      <w:pPr>
        <w:ind w:left="6077" w:hanging="663"/>
      </w:pPr>
      <w:rPr>
        <w:rFonts w:hint="default"/>
        <w:lang w:val="lt-LT" w:eastAsia="en-US" w:bidi="ar-SA"/>
      </w:rPr>
    </w:lvl>
    <w:lvl w:ilvl="5">
      <w:numFmt w:val="bullet"/>
      <w:lvlText w:val="•"/>
      <w:lvlJc w:val="left"/>
      <w:pPr>
        <w:ind w:left="6962" w:hanging="663"/>
      </w:pPr>
      <w:rPr>
        <w:rFonts w:hint="default"/>
        <w:lang w:val="lt-LT" w:eastAsia="en-US" w:bidi="ar-SA"/>
      </w:rPr>
    </w:lvl>
    <w:lvl w:ilvl="6">
      <w:numFmt w:val="bullet"/>
      <w:lvlText w:val="•"/>
      <w:lvlJc w:val="left"/>
      <w:pPr>
        <w:ind w:left="7846" w:hanging="663"/>
      </w:pPr>
      <w:rPr>
        <w:rFonts w:hint="default"/>
        <w:lang w:val="lt-LT" w:eastAsia="en-US" w:bidi="ar-SA"/>
      </w:rPr>
    </w:lvl>
    <w:lvl w:ilvl="7">
      <w:numFmt w:val="bullet"/>
      <w:lvlText w:val="•"/>
      <w:lvlJc w:val="left"/>
      <w:pPr>
        <w:ind w:left="8730" w:hanging="663"/>
      </w:pPr>
      <w:rPr>
        <w:rFonts w:hint="default"/>
        <w:lang w:val="lt-LT" w:eastAsia="en-US" w:bidi="ar-SA"/>
      </w:rPr>
    </w:lvl>
    <w:lvl w:ilvl="8">
      <w:numFmt w:val="bullet"/>
      <w:lvlText w:val="•"/>
      <w:lvlJc w:val="left"/>
      <w:pPr>
        <w:ind w:left="9615" w:hanging="663"/>
      </w:pPr>
      <w:rPr>
        <w:rFonts w:hint="default"/>
        <w:lang w:val="lt-LT" w:eastAsia="en-US" w:bidi="ar-SA"/>
      </w:rPr>
    </w:lvl>
  </w:abstractNum>
  <w:abstractNum w:abstractNumId="15" w15:restartNumberingAfterBreak="0">
    <w:nsid w:val="54B2008E"/>
    <w:multiLevelType w:val="hybridMultilevel"/>
    <w:tmpl w:val="F500AA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B2143DC"/>
    <w:multiLevelType w:val="hybridMultilevel"/>
    <w:tmpl w:val="211EF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A654B4"/>
    <w:multiLevelType w:val="multilevel"/>
    <w:tmpl w:val="B99E8AF0"/>
    <w:lvl w:ilvl="0">
      <w:start w:val="2"/>
      <w:numFmt w:val="decimal"/>
      <w:lvlText w:val="%1."/>
      <w:lvlJc w:val="left"/>
      <w:pPr>
        <w:ind w:left="2573" w:hanging="683"/>
      </w:pPr>
      <w:rPr>
        <w:rFonts w:hint="default"/>
        <w:spacing w:val="-1"/>
        <w:w w:val="71"/>
        <w:lang w:val="lt-LT" w:eastAsia="en-US" w:bidi="ar-SA"/>
      </w:rPr>
    </w:lvl>
    <w:lvl w:ilvl="1">
      <w:start w:val="1"/>
      <w:numFmt w:val="decimal"/>
      <w:lvlText w:val="%1.%2."/>
      <w:lvlJc w:val="left"/>
      <w:pPr>
        <w:ind w:left="2558" w:hanging="656"/>
      </w:pPr>
      <w:rPr>
        <w:rFonts w:ascii="Times New Roman" w:eastAsia="Times New Roman" w:hAnsi="Times New Roman" w:cs="Times New Roman" w:hint="default"/>
        <w:b w:val="0"/>
        <w:bCs w:val="0"/>
        <w:i w:val="0"/>
        <w:iCs w:val="0"/>
        <w:color w:val="0C0C0C"/>
        <w:w w:val="107"/>
        <w:sz w:val="19"/>
        <w:szCs w:val="19"/>
        <w:lang w:val="lt-LT" w:eastAsia="en-US" w:bidi="ar-SA"/>
      </w:rPr>
    </w:lvl>
    <w:lvl w:ilvl="2">
      <w:start w:val="1"/>
      <w:numFmt w:val="decimal"/>
      <w:lvlText w:val="%1.%2.%3."/>
      <w:lvlJc w:val="left"/>
      <w:pPr>
        <w:ind w:left="2570" w:hanging="661"/>
        <w:jc w:val="right"/>
      </w:pPr>
      <w:rPr>
        <w:rFonts w:ascii="Times New Roman" w:eastAsia="Times New Roman" w:hAnsi="Times New Roman" w:cs="Times New Roman" w:hint="default"/>
        <w:b w:val="0"/>
        <w:bCs w:val="0"/>
        <w:i w:val="0"/>
        <w:iCs w:val="0"/>
        <w:color w:val="0C0C0C"/>
        <w:w w:val="105"/>
        <w:sz w:val="19"/>
        <w:szCs w:val="19"/>
        <w:lang w:val="lt-LT" w:eastAsia="en-US" w:bidi="ar-SA"/>
      </w:rPr>
    </w:lvl>
    <w:lvl w:ilvl="3">
      <w:numFmt w:val="bullet"/>
      <w:lvlText w:val="•"/>
      <w:lvlJc w:val="left"/>
      <w:pPr>
        <w:ind w:left="2580" w:hanging="661"/>
      </w:pPr>
      <w:rPr>
        <w:rFonts w:hint="default"/>
        <w:lang w:val="lt-LT" w:eastAsia="en-US" w:bidi="ar-SA"/>
      </w:rPr>
    </w:lvl>
    <w:lvl w:ilvl="4">
      <w:numFmt w:val="bullet"/>
      <w:lvlText w:val="•"/>
      <w:lvlJc w:val="left"/>
      <w:pPr>
        <w:ind w:left="3837" w:hanging="661"/>
      </w:pPr>
      <w:rPr>
        <w:rFonts w:hint="default"/>
        <w:lang w:val="lt-LT" w:eastAsia="en-US" w:bidi="ar-SA"/>
      </w:rPr>
    </w:lvl>
    <w:lvl w:ilvl="5">
      <w:numFmt w:val="bullet"/>
      <w:lvlText w:val="•"/>
      <w:lvlJc w:val="left"/>
      <w:pPr>
        <w:ind w:left="5095" w:hanging="661"/>
      </w:pPr>
      <w:rPr>
        <w:rFonts w:hint="default"/>
        <w:lang w:val="lt-LT" w:eastAsia="en-US" w:bidi="ar-SA"/>
      </w:rPr>
    </w:lvl>
    <w:lvl w:ilvl="6">
      <w:numFmt w:val="bullet"/>
      <w:lvlText w:val="•"/>
      <w:lvlJc w:val="left"/>
      <w:pPr>
        <w:ind w:left="6353" w:hanging="661"/>
      </w:pPr>
      <w:rPr>
        <w:rFonts w:hint="default"/>
        <w:lang w:val="lt-LT" w:eastAsia="en-US" w:bidi="ar-SA"/>
      </w:rPr>
    </w:lvl>
    <w:lvl w:ilvl="7">
      <w:numFmt w:val="bullet"/>
      <w:lvlText w:val="•"/>
      <w:lvlJc w:val="left"/>
      <w:pPr>
        <w:ind w:left="7610" w:hanging="661"/>
      </w:pPr>
      <w:rPr>
        <w:rFonts w:hint="default"/>
        <w:lang w:val="lt-LT" w:eastAsia="en-US" w:bidi="ar-SA"/>
      </w:rPr>
    </w:lvl>
    <w:lvl w:ilvl="8">
      <w:numFmt w:val="bullet"/>
      <w:lvlText w:val="•"/>
      <w:lvlJc w:val="left"/>
      <w:pPr>
        <w:ind w:left="8868" w:hanging="661"/>
      </w:pPr>
      <w:rPr>
        <w:rFonts w:hint="default"/>
        <w:lang w:val="lt-LT" w:eastAsia="en-US" w:bidi="ar-SA"/>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F27DFA"/>
    <w:multiLevelType w:val="hybridMultilevel"/>
    <w:tmpl w:val="D88AA0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583D6E"/>
    <w:multiLevelType w:val="multilevel"/>
    <w:tmpl w:val="A658EF86"/>
    <w:lvl w:ilvl="0">
      <w:start w:val="6"/>
      <w:numFmt w:val="decimal"/>
      <w:lvlText w:val="%1"/>
      <w:lvlJc w:val="left"/>
      <w:pPr>
        <w:ind w:left="2554" w:hanging="662"/>
      </w:pPr>
      <w:rPr>
        <w:rFonts w:hint="default"/>
        <w:lang w:val="lt-LT" w:eastAsia="en-US" w:bidi="ar-SA"/>
      </w:rPr>
    </w:lvl>
    <w:lvl w:ilvl="1">
      <w:start w:val="4"/>
      <w:numFmt w:val="decimal"/>
      <w:lvlText w:val="%1.%2"/>
      <w:lvlJc w:val="left"/>
      <w:pPr>
        <w:ind w:left="2554" w:hanging="662"/>
      </w:pPr>
      <w:rPr>
        <w:rFonts w:hint="default"/>
        <w:lang w:val="lt-LT" w:eastAsia="en-US" w:bidi="ar-SA"/>
      </w:rPr>
    </w:lvl>
    <w:lvl w:ilvl="2">
      <w:start w:val="11"/>
      <w:numFmt w:val="decimal"/>
      <w:lvlText w:val="%1.%2.%3."/>
      <w:lvlJc w:val="left"/>
      <w:pPr>
        <w:ind w:left="2554" w:hanging="662"/>
      </w:pPr>
      <w:rPr>
        <w:rFonts w:ascii="Times New Roman" w:eastAsia="Times New Roman" w:hAnsi="Times New Roman" w:cs="Times New Roman" w:hint="default"/>
        <w:b w:val="0"/>
        <w:bCs w:val="0"/>
        <w:i w:val="0"/>
        <w:iCs w:val="0"/>
        <w:color w:val="0C0C0C"/>
        <w:w w:val="107"/>
        <w:sz w:val="19"/>
        <w:szCs w:val="19"/>
        <w:lang w:val="lt-LT" w:eastAsia="en-US" w:bidi="ar-SA"/>
      </w:rPr>
    </w:lvl>
    <w:lvl w:ilvl="3">
      <w:numFmt w:val="bullet"/>
      <w:lvlText w:val="•"/>
      <w:lvlJc w:val="left"/>
      <w:pPr>
        <w:ind w:left="5207" w:hanging="662"/>
      </w:pPr>
      <w:rPr>
        <w:rFonts w:hint="default"/>
        <w:lang w:val="lt-LT" w:eastAsia="en-US" w:bidi="ar-SA"/>
      </w:rPr>
    </w:lvl>
    <w:lvl w:ilvl="4">
      <w:numFmt w:val="bullet"/>
      <w:lvlText w:val="•"/>
      <w:lvlJc w:val="left"/>
      <w:pPr>
        <w:ind w:left="6089" w:hanging="662"/>
      </w:pPr>
      <w:rPr>
        <w:rFonts w:hint="default"/>
        <w:lang w:val="lt-LT" w:eastAsia="en-US" w:bidi="ar-SA"/>
      </w:rPr>
    </w:lvl>
    <w:lvl w:ilvl="5">
      <w:numFmt w:val="bullet"/>
      <w:lvlText w:val="•"/>
      <w:lvlJc w:val="left"/>
      <w:pPr>
        <w:ind w:left="6972" w:hanging="662"/>
      </w:pPr>
      <w:rPr>
        <w:rFonts w:hint="default"/>
        <w:lang w:val="lt-LT" w:eastAsia="en-US" w:bidi="ar-SA"/>
      </w:rPr>
    </w:lvl>
    <w:lvl w:ilvl="6">
      <w:numFmt w:val="bullet"/>
      <w:lvlText w:val="•"/>
      <w:lvlJc w:val="left"/>
      <w:pPr>
        <w:ind w:left="7854" w:hanging="662"/>
      </w:pPr>
      <w:rPr>
        <w:rFonts w:hint="default"/>
        <w:lang w:val="lt-LT" w:eastAsia="en-US" w:bidi="ar-SA"/>
      </w:rPr>
    </w:lvl>
    <w:lvl w:ilvl="7">
      <w:numFmt w:val="bullet"/>
      <w:lvlText w:val="•"/>
      <w:lvlJc w:val="left"/>
      <w:pPr>
        <w:ind w:left="8736" w:hanging="662"/>
      </w:pPr>
      <w:rPr>
        <w:rFonts w:hint="default"/>
        <w:lang w:val="lt-LT" w:eastAsia="en-US" w:bidi="ar-SA"/>
      </w:rPr>
    </w:lvl>
    <w:lvl w:ilvl="8">
      <w:numFmt w:val="bullet"/>
      <w:lvlText w:val="•"/>
      <w:lvlJc w:val="left"/>
      <w:pPr>
        <w:ind w:left="9619" w:hanging="662"/>
      </w:pPr>
      <w:rPr>
        <w:rFonts w:hint="default"/>
        <w:lang w:val="lt-LT" w:eastAsia="en-US" w:bidi="ar-SA"/>
      </w:rPr>
    </w:lvl>
  </w:abstractNum>
  <w:abstractNum w:abstractNumId="25" w15:restartNumberingAfterBreak="0">
    <w:nsid w:val="74900B2F"/>
    <w:multiLevelType w:val="hybridMultilevel"/>
    <w:tmpl w:val="99DE64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AC2251D"/>
    <w:multiLevelType w:val="multilevel"/>
    <w:tmpl w:val="25E891B4"/>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0"/>
        <w:szCs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CE0FD9"/>
    <w:multiLevelType w:val="hybridMultilevel"/>
    <w:tmpl w:val="7ECE0F84"/>
    <w:lvl w:ilvl="0" w:tplc="E5FEF58C">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num w:numId="1">
    <w:abstractNumId w:val="11"/>
  </w:num>
  <w:num w:numId="2">
    <w:abstractNumId w:val="26"/>
  </w:num>
  <w:num w:numId="3">
    <w:abstractNumId w:val="24"/>
  </w:num>
  <w:num w:numId="4">
    <w:abstractNumId w:val="14"/>
  </w:num>
  <w:num w:numId="5">
    <w:abstractNumId w:val="19"/>
  </w:num>
  <w:num w:numId="6">
    <w:abstractNumId w:val="16"/>
  </w:num>
  <w:num w:numId="7">
    <w:abstractNumId w:val="2"/>
  </w:num>
  <w:num w:numId="8">
    <w:abstractNumId w:val="17"/>
  </w:num>
  <w:num w:numId="9">
    <w:abstractNumId w:val="22"/>
  </w:num>
  <w:num w:numId="10">
    <w:abstractNumId w:val="18"/>
  </w:num>
  <w:num w:numId="11">
    <w:abstractNumId w:val="21"/>
  </w:num>
  <w:num w:numId="12">
    <w:abstractNumId w:val="0"/>
  </w:num>
  <w:num w:numId="13">
    <w:abstractNumId w:val="13"/>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8"/>
  </w:num>
  <w:num w:numId="21">
    <w:abstractNumId w:val="7"/>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num>
  <w:num w:numId="25">
    <w:abstractNumId w:val="6"/>
  </w:num>
  <w:num w:numId="26">
    <w:abstractNumId w:val="4"/>
  </w:num>
  <w:num w:numId="27">
    <w:abstractNumId w:val="23"/>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B9B"/>
    <w:rsid w:val="0000071C"/>
    <w:rsid w:val="00006F93"/>
    <w:rsid w:val="000107F1"/>
    <w:rsid w:val="0001093D"/>
    <w:rsid w:val="000140C0"/>
    <w:rsid w:val="00036FFB"/>
    <w:rsid w:val="00041FF6"/>
    <w:rsid w:val="00045828"/>
    <w:rsid w:val="00056EA4"/>
    <w:rsid w:val="00061609"/>
    <w:rsid w:val="00070E65"/>
    <w:rsid w:val="0008695A"/>
    <w:rsid w:val="000931BA"/>
    <w:rsid w:val="00096886"/>
    <w:rsid w:val="00097A2B"/>
    <w:rsid w:val="000A230E"/>
    <w:rsid w:val="000A369F"/>
    <w:rsid w:val="000D0048"/>
    <w:rsid w:val="000D14D9"/>
    <w:rsid w:val="000F2C74"/>
    <w:rsid w:val="000F6480"/>
    <w:rsid w:val="000F64F6"/>
    <w:rsid w:val="00117C02"/>
    <w:rsid w:val="00134AAE"/>
    <w:rsid w:val="00134C7D"/>
    <w:rsid w:val="00136EF0"/>
    <w:rsid w:val="001374B7"/>
    <w:rsid w:val="00141A4D"/>
    <w:rsid w:val="00152B9B"/>
    <w:rsid w:val="00156FC3"/>
    <w:rsid w:val="00171992"/>
    <w:rsid w:val="00172974"/>
    <w:rsid w:val="00180D0D"/>
    <w:rsid w:val="001821C2"/>
    <w:rsid w:val="00197561"/>
    <w:rsid w:val="001B1EBB"/>
    <w:rsid w:val="001B7D71"/>
    <w:rsid w:val="001D2235"/>
    <w:rsid w:val="001E02B6"/>
    <w:rsid w:val="001E1A47"/>
    <w:rsid w:val="001E288F"/>
    <w:rsid w:val="001E5E46"/>
    <w:rsid w:val="001F6E97"/>
    <w:rsid w:val="002004D5"/>
    <w:rsid w:val="0020097A"/>
    <w:rsid w:val="00204714"/>
    <w:rsid w:val="00204FEE"/>
    <w:rsid w:val="002130E1"/>
    <w:rsid w:val="00215074"/>
    <w:rsid w:val="00215E9D"/>
    <w:rsid w:val="00221613"/>
    <w:rsid w:val="00222C88"/>
    <w:rsid w:val="00223CBB"/>
    <w:rsid w:val="0022516A"/>
    <w:rsid w:val="00227E28"/>
    <w:rsid w:val="002468E5"/>
    <w:rsid w:val="00246EEB"/>
    <w:rsid w:val="0025046B"/>
    <w:rsid w:val="00260CE1"/>
    <w:rsid w:val="002678DF"/>
    <w:rsid w:val="0027722E"/>
    <w:rsid w:val="002848FD"/>
    <w:rsid w:val="00284D84"/>
    <w:rsid w:val="002931BC"/>
    <w:rsid w:val="002A21AF"/>
    <w:rsid w:val="002B0356"/>
    <w:rsid w:val="002B2C6A"/>
    <w:rsid w:val="002B470B"/>
    <w:rsid w:val="002E0EC7"/>
    <w:rsid w:val="002E4570"/>
    <w:rsid w:val="002E5725"/>
    <w:rsid w:val="002F429C"/>
    <w:rsid w:val="002F47A3"/>
    <w:rsid w:val="002F53F7"/>
    <w:rsid w:val="002F5578"/>
    <w:rsid w:val="002F62B9"/>
    <w:rsid w:val="00300003"/>
    <w:rsid w:val="00302403"/>
    <w:rsid w:val="003056EB"/>
    <w:rsid w:val="00306AC1"/>
    <w:rsid w:val="00311F92"/>
    <w:rsid w:val="00314EE6"/>
    <w:rsid w:val="00321881"/>
    <w:rsid w:val="00324393"/>
    <w:rsid w:val="00326EE8"/>
    <w:rsid w:val="00326F8E"/>
    <w:rsid w:val="003309BD"/>
    <w:rsid w:val="00341642"/>
    <w:rsid w:val="00351EB0"/>
    <w:rsid w:val="0035395B"/>
    <w:rsid w:val="0035611F"/>
    <w:rsid w:val="003564AF"/>
    <w:rsid w:val="0036629B"/>
    <w:rsid w:val="00367322"/>
    <w:rsid w:val="00370C6C"/>
    <w:rsid w:val="00377E06"/>
    <w:rsid w:val="00383D88"/>
    <w:rsid w:val="00384DF0"/>
    <w:rsid w:val="00386D8F"/>
    <w:rsid w:val="00390CCB"/>
    <w:rsid w:val="0039284A"/>
    <w:rsid w:val="003954BB"/>
    <w:rsid w:val="003B06BA"/>
    <w:rsid w:val="003B3232"/>
    <w:rsid w:val="003B38B3"/>
    <w:rsid w:val="003B392D"/>
    <w:rsid w:val="003B53DE"/>
    <w:rsid w:val="003B7A0F"/>
    <w:rsid w:val="003D3AD6"/>
    <w:rsid w:val="003D5E8F"/>
    <w:rsid w:val="003E040A"/>
    <w:rsid w:val="003E6A99"/>
    <w:rsid w:val="003E78B4"/>
    <w:rsid w:val="003F3098"/>
    <w:rsid w:val="003F6BBE"/>
    <w:rsid w:val="00400D56"/>
    <w:rsid w:val="004054CE"/>
    <w:rsid w:val="00406511"/>
    <w:rsid w:val="00420607"/>
    <w:rsid w:val="00426773"/>
    <w:rsid w:val="004408F8"/>
    <w:rsid w:val="00454514"/>
    <w:rsid w:val="004628EE"/>
    <w:rsid w:val="00463F5C"/>
    <w:rsid w:val="0048662F"/>
    <w:rsid w:val="00495401"/>
    <w:rsid w:val="00495531"/>
    <w:rsid w:val="00496982"/>
    <w:rsid w:val="00497D33"/>
    <w:rsid w:val="004A1E25"/>
    <w:rsid w:val="004B205B"/>
    <w:rsid w:val="004B3044"/>
    <w:rsid w:val="004B5F7E"/>
    <w:rsid w:val="004D19FF"/>
    <w:rsid w:val="004E75CC"/>
    <w:rsid w:val="004F0D5A"/>
    <w:rsid w:val="004F6A27"/>
    <w:rsid w:val="00500C78"/>
    <w:rsid w:val="005179D3"/>
    <w:rsid w:val="005202A9"/>
    <w:rsid w:val="00521868"/>
    <w:rsid w:val="0052243A"/>
    <w:rsid w:val="00531181"/>
    <w:rsid w:val="00532ED2"/>
    <w:rsid w:val="00540C93"/>
    <w:rsid w:val="005422F3"/>
    <w:rsid w:val="00557E0F"/>
    <w:rsid w:val="005707E5"/>
    <w:rsid w:val="005721B7"/>
    <w:rsid w:val="005725A2"/>
    <w:rsid w:val="00576EE0"/>
    <w:rsid w:val="00586DBB"/>
    <w:rsid w:val="00587480"/>
    <w:rsid w:val="0058783E"/>
    <w:rsid w:val="00590822"/>
    <w:rsid w:val="00592018"/>
    <w:rsid w:val="005923DE"/>
    <w:rsid w:val="00594AB6"/>
    <w:rsid w:val="005A722E"/>
    <w:rsid w:val="005B1922"/>
    <w:rsid w:val="005B2962"/>
    <w:rsid w:val="005D1042"/>
    <w:rsid w:val="005E3E30"/>
    <w:rsid w:val="005E41D4"/>
    <w:rsid w:val="005E56AD"/>
    <w:rsid w:val="005F5103"/>
    <w:rsid w:val="006063F2"/>
    <w:rsid w:val="00612D4F"/>
    <w:rsid w:val="006215DE"/>
    <w:rsid w:val="0062447D"/>
    <w:rsid w:val="006247E2"/>
    <w:rsid w:val="00626664"/>
    <w:rsid w:val="0063180C"/>
    <w:rsid w:val="00640FAD"/>
    <w:rsid w:val="006418BE"/>
    <w:rsid w:val="00642E42"/>
    <w:rsid w:val="00643C3F"/>
    <w:rsid w:val="0065367A"/>
    <w:rsid w:val="0065406F"/>
    <w:rsid w:val="00657B1B"/>
    <w:rsid w:val="0066658B"/>
    <w:rsid w:val="006678A0"/>
    <w:rsid w:val="006725F3"/>
    <w:rsid w:val="00674AE9"/>
    <w:rsid w:val="006833EA"/>
    <w:rsid w:val="0068507B"/>
    <w:rsid w:val="00685174"/>
    <w:rsid w:val="0069659F"/>
    <w:rsid w:val="00696678"/>
    <w:rsid w:val="006A482E"/>
    <w:rsid w:val="006A6851"/>
    <w:rsid w:val="006B39FA"/>
    <w:rsid w:val="006B4949"/>
    <w:rsid w:val="006B60CE"/>
    <w:rsid w:val="006C2942"/>
    <w:rsid w:val="006C6C44"/>
    <w:rsid w:val="006D27D2"/>
    <w:rsid w:val="006D4A7A"/>
    <w:rsid w:val="006D68F1"/>
    <w:rsid w:val="006E6B22"/>
    <w:rsid w:val="006F0D6E"/>
    <w:rsid w:val="007050B9"/>
    <w:rsid w:val="007066EB"/>
    <w:rsid w:val="00707924"/>
    <w:rsid w:val="007100AB"/>
    <w:rsid w:val="007121DB"/>
    <w:rsid w:val="00714861"/>
    <w:rsid w:val="007214F2"/>
    <w:rsid w:val="0072281B"/>
    <w:rsid w:val="00727EF3"/>
    <w:rsid w:val="007417B6"/>
    <w:rsid w:val="00745344"/>
    <w:rsid w:val="00745AB2"/>
    <w:rsid w:val="00750554"/>
    <w:rsid w:val="00752E46"/>
    <w:rsid w:val="00755280"/>
    <w:rsid w:val="0075605C"/>
    <w:rsid w:val="00794968"/>
    <w:rsid w:val="00796716"/>
    <w:rsid w:val="007A2DDC"/>
    <w:rsid w:val="007B0449"/>
    <w:rsid w:val="007D0D01"/>
    <w:rsid w:val="007D3B24"/>
    <w:rsid w:val="007D3E70"/>
    <w:rsid w:val="007E27E7"/>
    <w:rsid w:val="007E5610"/>
    <w:rsid w:val="007F4659"/>
    <w:rsid w:val="007F59BB"/>
    <w:rsid w:val="00801E48"/>
    <w:rsid w:val="0080463C"/>
    <w:rsid w:val="00804A25"/>
    <w:rsid w:val="00816295"/>
    <w:rsid w:val="00816FC0"/>
    <w:rsid w:val="00820213"/>
    <w:rsid w:val="008228C6"/>
    <w:rsid w:val="00826FB7"/>
    <w:rsid w:val="00836952"/>
    <w:rsid w:val="00841F24"/>
    <w:rsid w:val="008430BB"/>
    <w:rsid w:val="008436CB"/>
    <w:rsid w:val="00861C80"/>
    <w:rsid w:val="008748B2"/>
    <w:rsid w:val="0087616D"/>
    <w:rsid w:val="008862ED"/>
    <w:rsid w:val="00886652"/>
    <w:rsid w:val="00891F20"/>
    <w:rsid w:val="008B5F55"/>
    <w:rsid w:val="008B6CAB"/>
    <w:rsid w:val="008B7D3D"/>
    <w:rsid w:val="008C7874"/>
    <w:rsid w:val="008D4529"/>
    <w:rsid w:val="008D4C06"/>
    <w:rsid w:val="008D5901"/>
    <w:rsid w:val="008F0A00"/>
    <w:rsid w:val="008F4AB9"/>
    <w:rsid w:val="009161F8"/>
    <w:rsid w:val="00935171"/>
    <w:rsid w:val="00946D90"/>
    <w:rsid w:val="009503BB"/>
    <w:rsid w:val="00950688"/>
    <w:rsid w:val="00952D96"/>
    <w:rsid w:val="0095525C"/>
    <w:rsid w:val="00960101"/>
    <w:rsid w:val="00961D16"/>
    <w:rsid w:val="00980E88"/>
    <w:rsid w:val="00982DDE"/>
    <w:rsid w:val="009858FF"/>
    <w:rsid w:val="00995E2D"/>
    <w:rsid w:val="009A01B8"/>
    <w:rsid w:val="009A1262"/>
    <w:rsid w:val="009B651D"/>
    <w:rsid w:val="009C7743"/>
    <w:rsid w:val="009D3656"/>
    <w:rsid w:val="009D62E2"/>
    <w:rsid w:val="009D6742"/>
    <w:rsid w:val="009E1668"/>
    <w:rsid w:val="009E377F"/>
    <w:rsid w:val="009F5C42"/>
    <w:rsid w:val="00A027F5"/>
    <w:rsid w:val="00A11483"/>
    <w:rsid w:val="00A30C60"/>
    <w:rsid w:val="00A351B5"/>
    <w:rsid w:val="00A40519"/>
    <w:rsid w:val="00A47FC9"/>
    <w:rsid w:val="00A569DA"/>
    <w:rsid w:val="00A571CB"/>
    <w:rsid w:val="00A61249"/>
    <w:rsid w:val="00A6156E"/>
    <w:rsid w:val="00A621AB"/>
    <w:rsid w:val="00A64DDE"/>
    <w:rsid w:val="00A74815"/>
    <w:rsid w:val="00A85A23"/>
    <w:rsid w:val="00A86D02"/>
    <w:rsid w:val="00A876A0"/>
    <w:rsid w:val="00A91DFA"/>
    <w:rsid w:val="00A95B71"/>
    <w:rsid w:val="00AA02DE"/>
    <w:rsid w:val="00AA072B"/>
    <w:rsid w:val="00AA66A2"/>
    <w:rsid w:val="00AA709D"/>
    <w:rsid w:val="00AB0D54"/>
    <w:rsid w:val="00AB4FC1"/>
    <w:rsid w:val="00AC106D"/>
    <w:rsid w:val="00AD48B1"/>
    <w:rsid w:val="00AD7A06"/>
    <w:rsid w:val="00AE0598"/>
    <w:rsid w:val="00AE2A48"/>
    <w:rsid w:val="00AE3F8E"/>
    <w:rsid w:val="00AE6532"/>
    <w:rsid w:val="00AF1E3C"/>
    <w:rsid w:val="00AF7FE5"/>
    <w:rsid w:val="00B04DBB"/>
    <w:rsid w:val="00B07390"/>
    <w:rsid w:val="00B12B3F"/>
    <w:rsid w:val="00B13FA4"/>
    <w:rsid w:val="00B15C87"/>
    <w:rsid w:val="00B57B1D"/>
    <w:rsid w:val="00B61F92"/>
    <w:rsid w:val="00B6376C"/>
    <w:rsid w:val="00B71DCD"/>
    <w:rsid w:val="00B75C1A"/>
    <w:rsid w:val="00B80B6E"/>
    <w:rsid w:val="00B81C03"/>
    <w:rsid w:val="00B87A30"/>
    <w:rsid w:val="00B91880"/>
    <w:rsid w:val="00B963E5"/>
    <w:rsid w:val="00BA244A"/>
    <w:rsid w:val="00BA75A4"/>
    <w:rsid w:val="00BA75E0"/>
    <w:rsid w:val="00BB1530"/>
    <w:rsid w:val="00BB15E6"/>
    <w:rsid w:val="00BC19B8"/>
    <w:rsid w:val="00BC26F8"/>
    <w:rsid w:val="00BC67EC"/>
    <w:rsid w:val="00BD116D"/>
    <w:rsid w:val="00BD7A26"/>
    <w:rsid w:val="00BE0E0A"/>
    <w:rsid w:val="00BF4DD5"/>
    <w:rsid w:val="00C13A1D"/>
    <w:rsid w:val="00C1438E"/>
    <w:rsid w:val="00C20332"/>
    <w:rsid w:val="00C23753"/>
    <w:rsid w:val="00C27619"/>
    <w:rsid w:val="00C30716"/>
    <w:rsid w:val="00C347DB"/>
    <w:rsid w:val="00C523EF"/>
    <w:rsid w:val="00C5374E"/>
    <w:rsid w:val="00C628E6"/>
    <w:rsid w:val="00C678FB"/>
    <w:rsid w:val="00C73965"/>
    <w:rsid w:val="00C838C9"/>
    <w:rsid w:val="00C85C98"/>
    <w:rsid w:val="00C924E1"/>
    <w:rsid w:val="00C925EA"/>
    <w:rsid w:val="00C94EBE"/>
    <w:rsid w:val="00C95042"/>
    <w:rsid w:val="00CA6710"/>
    <w:rsid w:val="00CB0B49"/>
    <w:rsid w:val="00CB64C7"/>
    <w:rsid w:val="00CC21CD"/>
    <w:rsid w:val="00CC51BE"/>
    <w:rsid w:val="00CD0174"/>
    <w:rsid w:val="00CE211E"/>
    <w:rsid w:val="00CF2A63"/>
    <w:rsid w:val="00CF791E"/>
    <w:rsid w:val="00D00B7C"/>
    <w:rsid w:val="00D0101B"/>
    <w:rsid w:val="00D01247"/>
    <w:rsid w:val="00D02765"/>
    <w:rsid w:val="00D038D3"/>
    <w:rsid w:val="00D0458D"/>
    <w:rsid w:val="00D12597"/>
    <w:rsid w:val="00D20A7D"/>
    <w:rsid w:val="00D377ED"/>
    <w:rsid w:val="00D41A09"/>
    <w:rsid w:val="00D51976"/>
    <w:rsid w:val="00D55065"/>
    <w:rsid w:val="00D55190"/>
    <w:rsid w:val="00D63648"/>
    <w:rsid w:val="00D75E92"/>
    <w:rsid w:val="00D76889"/>
    <w:rsid w:val="00D77AE5"/>
    <w:rsid w:val="00DB55FD"/>
    <w:rsid w:val="00DB5691"/>
    <w:rsid w:val="00DD1BB5"/>
    <w:rsid w:val="00DE7B0C"/>
    <w:rsid w:val="00DF0529"/>
    <w:rsid w:val="00DF0C92"/>
    <w:rsid w:val="00DF7B87"/>
    <w:rsid w:val="00E06A33"/>
    <w:rsid w:val="00E10C65"/>
    <w:rsid w:val="00E13DA6"/>
    <w:rsid w:val="00E31D23"/>
    <w:rsid w:val="00E32956"/>
    <w:rsid w:val="00E331AA"/>
    <w:rsid w:val="00E35E6B"/>
    <w:rsid w:val="00E36152"/>
    <w:rsid w:val="00E37050"/>
    <w:rsid w:val="00E42DD1"/>
    <w:rsid w:val="00E44FF6"/>
    <w:rsid w:val="00E561DB"/>
    <w:rsid w:val="00E67064"/>
    <w:rsid w:val="00E6776F"/>
    <w:rsid w:val="00E70965"/>
    <w:rsid w:val="00E7238F"/>
    <w:rsid w:val="00E74480"/>
    <w:rsid w:val="00E8408B"/>
    <w:rsid w:val="00E87114"/>
    <w:rsid w:val="00E90EDD"/>
    <w:rsid w:val="00EA62CD"/>
    <w:rsid w:val="00EB0009"/>
    <w:rsid w:val="00EC01EC"/>
    <w:rsid w:val="00EC6B41"/>
    <w:rsid w:val="00EC6F22"/>
    <w:rsid w:val="00ED067F"/>
    <w:rsid w:val="00ED0BC6"/>
    <w:rsid w:val="00ED419C"/>
    <w:rsid w:val="00ED59A0"/>
    <w:rsid w:val="00ED76AD"/>
    <w:rsid w:val="00EF1064"/>
    <w:rsid w:val="00EF766B"/>
    <w:rsid w:val="00F0609A"/>
    <w:rsid w:val="00F071B2"/>
    <w:rsid w:val="00F27DCD"/>
    <w:rsid w:val="00F37042"/>
    <w:rsid w:val="00F370F7"/>
    <w:rsid w:val="00F373DA"/>
    <w:rsid w:val="00F375DC"/>
    <w:rsid w:val="00F524B7"/>
    <w:rsid w:val="00F53D57"/>
    <w:rsid w:val="00F70BFC"/>
    <w:rsid w:val="00F76AAC"/>
    <w:rsid w:val="00F833AD"/>
    <w:rsid w:val="00F86291"/>
    <w:rsid w:val="00F8660C"/>
    <w:rsid w:val="00F87706"/>
    <w:rsid w:val="00F921F9"/>
    <w:rsid w:val="00F9251B"/>
    <w:rsid w:val="00F92BCF"/>
    <w:rsid w:val="00FB0BC8"/>
    <w:rsid w:val="00FC49A3"/>
    <w:rsid w:val="00FC69C3"/>
    <w:rsid w:val="00FE6098"/>
    <w:rsid w:val="00FF0464"/>
    <w:rsid w:val="00FF0BC7"/>
    <w:rsid w:val="00FF7191"/>
    <w:rsid w:val="00FF7F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9C938"/>
  <w15:docId w15:val="{9A55A93A-A915-41B1-AEA3-DB45755D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link w:val="Antrat1Diagrama"/>
    <w:uiPriority w:val="1"/>
    <w:qFormat/>
    <w:rsid w:val="00BB15E6"/>
    <w:pPr>
      <w:widowControl w:val="0"/>
      <w:autoSpaceDE w:val="0"/>
      <w:autoSpaceDN w:val="0"/>
      <w:spacing w:after="0" w:line="240" w:lineRule="auto"/>
      <w:ind w:left="809" w:hanging="679"/>
      <w:jc w:val="both"/>
      <w:outlineLvl w:val="0"/>
    </w:pPr>
    <w:rPr>
      <w:rFonts w:ascii="Times New Roman" w:eastAsia="Times New Roman" w:hAnsi="Times New Roman" w:cs="Times New Roman"/>
      <w:b/>
      <w:bCs/>
      <w:sz w:val="20"/>
      <w:szCs w:val="20"/>
      <w:lang w:eastAsia="en-US"/>
    </w:rPr>
  </w:style>
  <w:style w:type="paragraph" w:styleId="Antrat2">
    <w:name w:val="heading 2"/>
    <w:basedOn w:val="prastasis"/>
    <w:link w:val="Antrat2Diagrama"/>
    <w:uiPriority w:val="1"/>
    <w:qFormat/>
    <w:rsid w:val="00BB15E6"/>
    <w:pPr>
      <w:widowControl w:val="0"/>
      <w:autoSpaceDE w:val="0"/>
      <w:autoSpaceDN w:val="0"/>
      <w:spacing w:after="0" w:line="240" w:lineRule="auto"/>
      <w:outlineLvl w:val="1"/>
    </w:pPr>
    <w:rPr>
      <w:rFonts w:ascii="Arial" w:eastAsia="Arial" w:hAnsi="Arial" w:cs="Arial"/>
      <w:sz w:val="20"/>
      <w:szCs w:val="20"/>
      <w:lang w:eastAsia="en-US"/>
    </w:rPr>
  </w:style>
  <w:style w:type="paragraph" w:styleId="Antrat3">
    <w:name w:val="heading 3"/>
    <w:basedOn w:val="prastasis"/>
    <w:link w:val="Antrat3Diagrama"/>
    <w:uiPriority w:val="1"/>
    <w:qFormat/>
    <w:rsid w:val="00BB15E6"/>
    <w:pPr>
      <w:widowControl w:val="0"/>
      <w:autoSpaceDE w:val="0"/>
      <w:autoSpaceDN w:val="0"/>
      <w:spacing w:after="0" w:line="240" w:lineRule="auto"/>
      <w:ind w:left="819"/>
      <w:outlineLvl w:val="2"/>
    </w:pPr>
    <w:rPr>
      <w:rFonts w:ascii="Times New Roman" w:eastAsia="Times New Roman" w:hAnsi="Times New Roman" w:cs="Times New Roman"/>
      <w:b/>
      <w:bCs/>
      <w:sz w:val="19"/>
      <w:szCs w:val="19"/>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qFormat/>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character" w:customStyle="1" w:styleId="xslt-doc-number">
    <w:name w:val="xslt-doc-number"/>
    <w:basedOn w:val="Numatytasispastraiposriftas"/>
    <w:rsid w:val="00A40519"/>
  </w:style>
  <w:style w:type="paragraph" w:customStyle="1" w:styleId="Body2">
    <w:name w:val="Body 2"/>
    <w:rsid w:val="000107F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UnresolvedMention1">
    <w:name w:val="Unresolved Mention1"/>
    <w:basedOn w:val="Numatytasispastraiposriftas"/>
    <w:uiPriority w:val="99"/>
    <w:semiHidden/>
    <w:unhideWhenUsed/>
    <w:rsid w:val="00ED59A0"/>
    <w:rPr>
      <w:color w:val="605E5C"/>
      <w:shd w:val="clear" w:color="auto" w:fill="E1DFDD"/>
    </w:rPr>
  </w:style>
  <w:style w:type="table" w:styleId="Lentelstinklelis">
    <w:name w:val="Table Grid"/>
    <w:aliases w:val="Smart Text Table"/>
    <w:basedOn w:val="prastojilentel"/>
    <w:uiPriority w:val="39"/>
    <w:rsid w:val="00F8660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06F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D63648"/>
    <w:pPr>
      <w:spacing w:after="0" w:line="240" w:lineRule="auto"/>
      <w:ind w:left="720"/>
      <w:contextualSpacing/>
    </w:pPr>
    <w:rPr>
      <w:rFonts w:ascii="Calibri" w:eastAsia="Times New Roman" w:hAnsi="Calibri" w:cs="Times New Roman"/>
      <w:sz w:val="24"/>
      <w:szCs w:val="24"/>
      <w:lang w:val="en-US" w:eastAsia="en-US"/>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D63648"/>
    <w:rPr>
      <w:rFonts w:ascii="Calibri" w:eastAsia="Times New Roman" w:hAnsi="Calibri" w:cs="Times New Roman"/>
      <w:sz w:val="24"/>
      <w:szCs w:val="24"/>
      <w:lang w:val="en-US" w:eastAsia="en-US"/>
    </w:rPr>
  </w:style>
  <w:style w:type="character" w:customStyle="1" w:styleId="Antrat1Diagrama">
    <w:name w:val="Antraštė 1 Diagrama"/>
    <w:basedOn w:val="Numatytasispastraiposriftas"/>
    <w:link w:val="Antrat1"/>
    <w:uiPriority w:val="1"/>
    <w:rsid w:val="00BB15E6"/>
    <w:rPr>
      <w:rFonts w:ascii="Times New Roman" w:eastAsia="Times New Roman" w:hAnsi="Times New Roman" w:cs="Times New Roman"/>
      <w:b/>
      <w:bCs/>
      <w:sz w:val="20"/>
      <w:szCs w:val="20"/>
      <w:lang w:eastAsia="en-US"/>
    </w:rPr>
  </w:style>
  <w:style w:type="character" w:customStyle="1" w:styleId="Antrat2Diagrama">
    <w:name w:val="Antraštė 2 Diagrama"/>
    <w:basedOn w:val="Numatytasispastraiposriftas"/>
    <w:link w:val="Antrat2"/>
    <w:uiPriority w:val="1"/>
    <w:rsid w:val="00BB15E6"/>
    <w:rPr>
      <w:rFonts w:ascii="Arial" w:eastAsia="Arial" w:hAnsi="Arial" w:cs="Arial"/>
      <w:sz w:val="20"/>
      <w:szCs w:val="20"/>
      <w:lang w:eastAsia="en-US"/>
    </w:rPr>
  </w:style>
  <w:style w:type="character" w:customStyle="1" w:styleId="Antrat3Diagrama">
    <w:name w:val="Antraštė 3 Diagrama"/>
    <w:basedOn w:val="Numatytasispastraiposriftas"/>
    <w:link w:val="Antrat3"/>
    <w:uiPriority w:val="1"/>
    <w:rsid w:val="00BB15E6"/>
    <w:rPr>
      <w:rFonts w:ascii="Times New Roman" w:eastAsia="Times New Roman" w:hAnsi="Times New Roman" w:cs="Times New Roman"/>
      <w:b/>
      <w:bCs/>
      <w:sz w:val="19"/>
      <w:szCs w:val="19"/>
      <w:lang w:eastAsia="en-US"/>
    </w:rPr>
  </w:style>
  <w:style w:type="paragraph" w:styleId="Pagrindinistekstas">
    <w:name w:val="Body Text"/>
    <w:basedOn w:val="prastasis"/>
    <w:link w:val="PagrindinistekstasDiagrama"/>
    <w:uiPriority w:val="1"/>
    <w:qFormat/>
    <w:rsid w:val="00BB15E6"/>
    <w:pPr>
      <w:widowControl w:val="0"/>
      <w:autoSpaceDE w:val="0"/>
      <w:autoSpaceDN w:val="0"/>
      <w:spacing w:after="0" w:line="240" w:lineRule="auto"/>
    </w:pPr>
    <w:rPr>
      <w:rFonts w:ascii="Times New Roman" w:eastAsia="Times New Roman" w:hAnsi="Times New Roman" w:cs="Times New Roman"/>
      <w:sz w:val="19"/>
      <w:szCs w:val="19"/>
      <w:lang w:eastAsia="en-US"/>
    </w:rPr>
  </w:style>
  <w:style w:type="character" w:customStyle="1" w:styleId="PagrindinistekstasDiagrama">
    <w:name w:val="Pagrindinis tekstas Diagrama"/>
    <w:basedOn w:val="Numatytasispastraiposriftas"/>
    <w:link w:val="Pagrindinistekstas"/>
    <w:uiPriority w:val="1"/>
    <w:rsid w:val="00BB15E6"/>
    <w:rPr>
      <w:rFonts w:ascii="Times New Roman" w:eastAsia="Times New Roman" w:hAnsi="Times New Roman" w:cs="Times New Roman"/>
      <w:sz w:val="19"/>
      <w:szCs w:val="19"/>
      <w:lang w:eastAsia="en-US"/>
    </w:rPr>
  </w:style>
  <w:style w:type="paragraph" w:customStyle="1" w:styleId="xmsobodytext">
    <w:name w:val="x_msobodytext"/>
    <w:basedOn w:val="prastasis"/>
    <w:rsid w:val="00A612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A61249"/>
  </w:style>
  <w:style w:type="paragraph" w:customStyle="1" w:styleId="xmsonormal">
    <w:name w:val="x_msonormal"/>
    <w:basedOn w:val="prastasis"/>
    <w:rsid w:val="00180D0D"/>
    <w:pPr>
      <w:spacing w:before="100" w:beforeAutospacing="1" w:after="100" w:afterAutospacing="1"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unhideWhenUsed/>
    <w:rsid w:val="00540C93"/>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rsid w:val="00540C93"/>
    <w:rPr>
      <w:rFonts w:ascii="Times New Roman" w:eastAsia="Times New Roman" w:hAnsi="Times New Roman" w:cs="Times New Roman"/>
      <w:sz w:val="20"/>
      <w:szCs w:val="20"/>
      <w:lang w:eastAsia="en-US"/>
    </w:rPr>
  </w:style>
  <w:style w:type="character" w:styleId="Puslapioinaosnuoroda">
    <w:name w:val="footnote reference"/>
    <w:basedOn w:val="Numatytasispastraiposriftas"/>
    <w:uiPriority w:val="99"/>
    <w:semiHidden/>
    <w:unhideWhenUsed/>
    <w:rsid w:val="00540C93"/>
    <w:rPr>
      <w:vertAlign w:val="superscript"/>
    </w:rPr>
  </w:style>
  <w:style w:type="paragraph" w:styleId="Betarp">
    <w:name w:val="No Spacing"/>
    <w:link w:val="BetarpDiagrama"/>
    <w:uiPriority w:val="1"/>
    <w:qFormat/>
    <w:rsid w:val="0035611F"/>
    <w:pPr>
      <w:spacing w:after="0" w:line="240" w:lineRule="auto"/>
    </w:pPr>
    <w:rPr>
      <w:sz w:val="21"/>
      <w:szCs w:val="21"/>
    </w:rPr>
  </w:style>
  <w:style w:type="character" w:customStyle="1" w:styleId="BetarpDiagrama">
    <w:name w:val="Be tarpų Diagrama"/>
    <w:basedOn w:val="Numatytasispastraiposriftas"/>
    <w:link w:val="Betarp"/>
    <w:uiPriority w:val="1"/>
    <w:rsid w:val="0035611F"/>
    <w:rPr>
      <w:sz w:val="21"/>
      <w:szCs w:val="21"/>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AF1E3C"/>
    <w:pPr>
      <w:tabs>
        <w:tab w:val="center" w:pos="4986"/>
        <w:tab w:val="right" w:pos="9972"/>
      </w:tabs>
      <w:spacing w:after="0" w:line="240" w:lineRule="auto"/>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AF1E3C"/>
  </w:style>
  <w:style w:type="paragraph" w:styleId="Porat">
    <w:name w:val="footer"/>
    <w:basedOn w:val="prastasis"/>
    <w:link w:val="PoratDiagrama"/>
    <w:uiPriority w:val="99"/>
    <w:unhideWhenUsed/>
    <w:rsid w:val="00AF1E3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F1E3C"/>
  </w:style>
  <w:style w:type="character" w:customStyle="1" w:styleId="FontStyle11">
    <w:name w:val="Font Style11"/>
    <w:basedOn w:val="Numatytasispastraiposriftas"/>
    <w:rsid w:val="00950688"/>
    <w:rPr>
      <w:rFonts w:ascii="Times New Roman" w:hAnsi="Times New Roman" w:cs="Times New Roman"/>
      <w:sz w:val="20"/>
      <w:szCs w:val="20"/>
    </w:rPr>
  </w:style>
  <w:style w:type="character" w:styleId="Puslapionumeris">
    <w:name w:val="page number"/>
    <w:basedOn w:val="Numatytasispastraiposriftas"/>
    <w:rsid w:val="00696678"/>
  </w:style>
  <w:style w:type="paragraph" w:styleId="Pavadinimas">
    <w:name w:val="Title"/>
    <w:basedOn w:val="prastasis"/>
    <w:link w:val="PavadinimasDiagrama"/>
    <w:qFormat/>
    <w:rsid w:val="00696678"/>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696678"/>
    <w:rPr>
      <w:rFonts w:ascii="Times New Roman" w:eastAsia="Times New Roman" w:hAnsi="Times New Roman" w:cs="Times New Roman"/>
      <w:b/>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629826">
      <w:bodyDiv w:val="1"/>
      <w:marLeft w:val="0"/>
      <w:marRight w:val="0"/>
      <w:marTop w:val="0"/>
      <w:marBottom w:val="0"/>
      <w:divBdr>
        <w:top w:val="none" w:sz="0" w:space="0" w:color="auto"/>
        <w:left w:val="none" w:sz="0" w:space="0" w:color="auto"/>
        <w:bottom w:val="none" w:sz="0" w:space="0" w:color="auto"/>
        <w:right w:val="none" w:sz="0" w:space="0" w:color="auto"/>
      </w:divBdr>
    </w:div>
    <w:div w:id="950086474">
      <w:bodyDiv w:val="1"/>
      <w:marLeft w:val="0"/>
      <w:marRight w:val="0"/>
      <w:marTop w:val="0"/>
      <w:marBottom w:val="0"/>
      <w:divBdr>
        <w:top w:val="none" w:sz="0" w:space="0" w:color="auto"/>
        <w:left w:val="none" w:sz="0" w:space="0" w:color="auto"/>
        <w:bottom w:val="none" w:sz="0" w:space="0" w:color="auto"/>
        <w:right w:val="none" w:sz="0" w:space="0" w:color="auto"/>
      </w:divBdr>
      <w:divsChild>
        <w:div w:id="1807357080">
          <w:marLeft w:val="0"/>
          <w:marRight w:val="0"/>
          <w:marTop w:val="0"/>
          <w:marBottom w:val="0"/>
          <w:divBdr>
            <w:top w:val="none" w:sz="0" w:space="0" w:color="auto"/>
            <w:left w:val="none" w:sz="0" w:space="0" w:color="auto"/>
            <w:bottom w:val="none" w:sz="0" w:space="0" w:color="auto"/>
            <w:right w:val="none" w:sz="0" w:space="0" w:color="auto"/>
          </w:divBdr>
        </w:div>
      </w:divsChild>
    </w:div>
    <w:div w:id="1312831724">
      <w:bodyDiv w:val="1"/>
      <w:marLeft w:val="0"/>
      <w:marRight w:val="0"/>
      <w:marTop w:val="0"/>
      <w:marBottom w:val="0"/>
      <w:divBdr>
        <w:top w:val="none" w:sz="0" w:space="0" w:color="auto"/>
        <w:left w:val="none" w:sz="0" w:space="0" w:color="auto"/>
        <w:bottom w:val="none" w:sz="0" w:space="0" w:color="auto"/>
        <w:right w:val="none" w:sz="0" w:space="0" w:color="auto"/>
      </w:divBdr>
    </w:div>
    <w:div w:id="2004044667">
      <w:bodyDiv w:val="1"/>
      <w:marLeft w:val="0"/>
      <w:marRight w:val="0"/>
      <w:marTop w:val="0"/>
      <w:marBottom w:val="0"/>
      <w:divBdr>
        <w:top w:val="none" w:sz="0" w:space="0" w:color="auto"/>
        <w:left w:val="none" w:sz="0" w:space="0" w:color="auto"/>
        <w:bottom w:val="none" w:sz="0" w:space="0" w:color="auto"/>
        <w:right w:val="none" w:sz="0" w:space="0" w:color="auto"/>
      </w:divBdr>
    </w:div>
    <w:div w:id="2005621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vpt.lrv.lt/uploads/vpt/documents/files/LT_versija/E_vedlys/4_convenience/NaudojimosiCVPIStaisykliu_19p.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hyperlink" Target="https://vpt.lrv.lt/uploads/vpt/documents/files/LT_versija/E_vedlys/4_convenience/Kvalifikuotaselektroninisparasas.pdf" TargetMode="External"/><Relationship Id="rId17" Type="http://schemas.openxmlformats.org/officeDocument/2006/relationships/hyperlink" Target="https://vpt.lrv.lt/uploads/vpt/documents/files/LT_versija/E_vedlys/4_convenience/VPI_17str1d.pdf" TargetMode="External"/><Relationship Id="rId2" Type="http://schemas.openxmlformats.org/officeDocument/2006/relationships/styles" Target="styles.xml"/><Relationship Id="rId16" Type="http://schemas.openxmlformats.org/officeDocument/2006/relationships/hyperlink" Target="https://vpt.lrv.lt/uploads/vpt/documents/files/LT_versija/E_vedlys/4_convenience/VPI_58str2d.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footnotes" Target="footnotes.xml"/><Relationship Id="rId15" Type="http://schemas.openxmlformats.org/officeDocument/2006/relationships/hyperlink" Target="https://vpt.lrv.lt/uploads/vpt/documents/files/LT_versija/E_vedlys/4_convenience/VPI_57str2ir3d.pdf" TargetMode="External"/><Relationship Id="rId10" Type="http://schemas.openxmlformats.org/officeDocument/2006/relationships/hyperlink" Target="https://vpt.lrv.lt/uploads/vpt/documents/files/LT_versija/E_vedlys/4_convenience/VPT_konfidencialumoisaiskinimas.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lausk.vpt.lt/hc/lt/articles/360003981099-Kaip-turi-b%C5%ABti-forminama-fiksuojama-objekto-ap%C5%BEi%C5%ABra-vykdant-vie%C5%A1%C4%85j%C4%AF-pirkim%C4%85-" TargetMode="External"/><Relationship Id="rId14" Type="http://schemas.openxmlformats.org/officeDocument/2006/relationships/hyperlink" Target="https://vpt.lrv.lt/uploads/vpt/documents/files/LT_versija/E_vedlys/4_convenience/VPI_44s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6</Pages>
  <Words>19480</Words>
  <Characters>11104</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30523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Asta Volosevičienė</cp:lastModifiedBy>
  <cp:revision>8</cp:revision>
  <dcterms:created xsi:type="dcterms:W3CDTF">2025-05-26T04:26:00Z</dcterms:created>
  <dcterms:modified xsi:type="dcterms:W3CDTF">2025-06-02T06:02:00Z</dcterms:modified>
</cp:coreProperties>
</file>